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FF63E" w14:textId="77777777" w:rsidR="007C6106" w:rsidRDefault="007C6106">
      <w:pPr>
        <w:pStyle w:val="ConsPlusTitlePage"/>
      </w:pPr>
      <w:r>
        <w:t xml:space="preserve">Документ предоставлен </w:t>
      </w:r>
      <w:hyperlink r:id="rId4" w:history="1">
        <w:r>
          <w:rPr>
            <w:color w:val="0000FF"/>
          </w:rPr>
          <w:t>КонсультантПлюс</w:t>
        </w:r>
      </w:hyperlink>
      <w:r>
        <w:br/>
      </w:r>
    </w:p>
    <w:p w14:paraId="52369578" w14:textId="77777777" w:rsidR="007C6106" w:rsidRDefault="007C6106">
      <w:pPr>
        <w:pStyle w:val="ConsPlusNormal"/>
        <w:jc w:val="both"/>
        <w:outlineLvl w:val="0"/>
      </w:pPr>
    </w:p>
    <w:p w14:paraId="1310FA7B" w14:textId="77777777" w:rsidR="007C6106" w:rsidRDefault="007C6106">
      <w:pPr>
        <w:pStyle w:val="ConsPlusTitle"/>
        <w:jc w:val="center"/>
        <w:outlineLvl w:val="0"/>
      </w:pPr>
      <w:r>
        <w:t>ПРАВИТЕЛЬСТВО КЕМЕРОВСКОЙ ОБЛАСТИ - КУЗБАССА</w:t>
      </w:r>
    </w:p>
    <w:p w14:paraId="0D660B04" w14:textId="77777777" w:rsidR="007C6106" w:rsidRDefault="007C6106">
      <w:pPr>
        <w:pStyle w:val="ConsPlusTitle"/>
        <w:jc w:val="both"/>
      </w:pPr>
    </w:p>
    <w:p w14:paraId="1EC15320" w14:textId="77777777" w:rsidR="007C6106" w:rsidRDefault="007C6106">
      <w:pPr>
        <w:pStyle w:val="ConsPlusTitle"/>
        <w:jc w:val="center"/>
      </w:pPr>
      <w:r>
        <w:t>ПОСТАНОВЛЕНИЕ</w:t>
      </w:r>
    </w:p>
    <w:p w14:paraId="799EAEB7" w14:textId="77777777" w:rsidR="007C6106" w:rsidRDefault="007C6106">
      <w:pPr>
        <w:pStyle w:val="ConsPlusTitle"/>
        <w:jc w:val="center"/>
      </w:pPr>
      <w:r>
        <w:t>от 15 мая 2020 г. N 290</w:t>
      </w:r>
    </w:p>
    <w:p w14:paraId="57A1963E" w14:textId="77777777" w:rsidR="007C6106" w:rsidRDefault="007C6106">
      <w:pPr>
        <w:pStyle w:val="ConsPlusTitle"/>
        <w:jc w:val="both"/>
      </w:pPr>
    </w:p>
    <w:p w14:paraId="6D0DBAC9" w14:textId="77777777" w:rsidR="007C6106" w:rsidRDefault="007C6106">
      <w:pPr>
        <w:pStyle w:val="ConsPlusTitle"/>
        <w:jc w:val="center"/>
      </w:pPr>
      <w:r>
        <w:t>ОБ УТВЕРЖДЕНИИ ПЕРЕЧНЯ ГОСУДАРСТВЕННЫХ УСЛУГ</w:t>
      </w:r>
    </w:p>
    <w:p w14:paraId="42C3B14C" w14:textId="77777777" w:rsidR="007C6106" w:rsidRDefault="007C6106">
      <w:pPr>
        <w:pStyle w:val="ConsPlusTitle"/>
        <w:jc w:val="center"/>
      </w:pPr>
      <w:r>
        <w:t>ИСПОЛНИТЕЛЬНЫХ ОРГАНОВ ГОСУДАРСТВЕННОЙ ВЛАСТИ</w:t>
      </w:r>
    </w:p>
    <w:p w14:paraId="6875893F" w14:textId="77777777" w:rsidR="007C6106" w:rsidRDefault="007C6106">
      <w:pPr>
        <w:pStyle w:val="ConsPlusTitle"/>
        <w:jc w:val="center"/>
      </w:pPr>
      <w:r>
        <w:t>КЕМЕРОВСКОЙ ОБЛАСТИ - КУЗБАССА</w:t>
      </w:r>
    </w:p>
    <w:p w14:paraId="001F3186" w14:textId="77777777" w:rsidR="007C6106" w:rsidRDefault="007C610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C6106" w14:paraId="2CC74E23" w14:textId="77777777">
        <w:trPr>
          <w:jc w:val="center"/>
        </w:trPr>
        <w:tc>
          <w:tcPr>
            <w:tcW w:w="9294" w:type="dxa"/>
            <w:tcBorders>
              <w:top w:val="nil"/>
              <w:left w:val="single" w:sz="24" w:space="0" w:color="CED3F1"/>
              <w:bottom w:val="nil"/>
              <w:right w:val="single" w:sz="24" w:space="0" w:color="F4F3F8"/>
            </w:tcBorders>
            <w:shd w:val="clear" w:color="auto" w:fill="F4F3F8"/>
          </w:tcPr>
          <w:p w14:paraId="47BB89EB" w14:textId="77777777" w:rsidR="007C6106" w:rsidRDefault="007C6106">
            <w:pPr>
              <w:pStyle w:val="ConsPlusNormal"/>
              <w:jc w:val="center"/>
            </w:pPr>
            <w:r>
              <w:rPr>
                <w:color w:val="392C69"/>
              </w:rPr>
              <w:t>Список изменяющих документов</w:t>
            </w:r>
          </w:p>
          <w:p w14:paraId="00A6C49C" w14:textId="77777777" w:rsidR="007C6106" w:rsidRDefault="007C6106">
            <w:pPr>
              <w:pStyle w:val="ConsPlusNormal"/>
              <w:jc w:val="center"/>
            </w:pPr>
            <w:r>
              <w:rPr>
                <w:color w:val="392C69"/>
              </w:rPr>
              <w:t>(в ред. постановлений Правительства Кемеровской области - Кузбасса</w:t>
            </w:r>
          </w:p>
          <w:p w14:paraId="18D13412" w14:textId="77777777" w:rsidR="007C6106" w:rsidRDefault="007C6106">
            <w:pPr>
              <w:pStyle w:val="ConsPlusNormal"/>
              <w:jc w:val="center"/>
            </w:pPr>
            <w:r>
              <w:rPr>
                <w:color w:val="392C69"/>
              </w:rPr>
              <w:t xml:space="preserve">от 23.11.2020 </w:t>
            </w:r>
            <w:hyperlink r:id="rId5" w:history="1">
              <w:r>
                <w:rPr>
                  <w:color w:val="0000FF"/>
                </w:rPr>
                <w:t>N 688</w:t>
              </w:r>
            </w:hyperlink>
            <w:r>
              <w:rPr>
                <w:color w:val="392C69"/>
              </w:rPr>
              <w:t xml:space="preserve">, от 01.03.2021 </w:t>
            </w:r>
            <w:hyperlink r:id="rId6" w:history="1">
              <w:r>
                <w:rPr>
                  <w:color w:val="0000FF"/>
                </w:rPr>
                <w:t>N 99</w:t>
              </w:r>
            </w:hyperlink>
            <w:r>
              <w:rPr>
                <w:color w:val="392C69"/>
              </w:rPr>
              <w:t xml:space="preserve">, от 15.04.2021 </w:t>
            </w:r>
            <w:hyperlink r:id="rId7" w:history="1">
              <w:r>
                <w:rPr>
                  <w:color w:val="0000FF"/>
                </w:rPr>
                <w:t>N 197</w:t>
              </w:r>
            </w:hyperlink>
            <w:r>
              <w:rPr>
                <w:color w:val="392C69"/>
              </w:rPr>
              <w:t>)</w:t>
            </w:r>
          </w:p>
        </w:tc>
      </w:tr>
    </w:tbl>
    <w:p w14:paraId="750D7183" w14:textId="77777777" w:rsidR="007C6106" w:rsidRDefault="007C6106">
      <w:pPr>
        <w:pStyle w:val="ConsPlusNormal"/>
        <w:jc w:val="both"/>
      </w:pPr>
    </w:p>
    <w:p w14:paraId="1FC89A27" w14:textId="77777777" w:rsidR="007C6106" w:rsidRDefault="007C6106">
      <w:pPr>
        <w:pStyle w:val="ConsPlusNormal"/>
        <w:ind w:firstLine="540"/>
        <w:jc w:val="both"/>
      </w:pPr>
      <w:r>
        <w:t>Правительство Кемеровской области - Кузбасса постановляет:</w:t>
      </w:r>
    </w:p>
    <w:p w14:paraId="6DCE8715" w14:textId="77777777" w:rsidR="007C6106" w:rsidRDefault="007C6106">
      <w:pPr>
        <w:pStyle w:val="ConsPlusNormal"/>
        <w:jc w:val="both"/>
      </w:pPr>
    </w:p>
    <w:p w14:paraId="27212452" w14:textId="77777777" w:rsidR="007C6106" w:rsidRDefault="007C6106">
      <w:pPr>
        <w:pStyle w:val="ConsPlusNormal"/>
        <w:ind w:firstLine="540"/>
        <w:jc w:val="both"/>
      </w:pPr>
      <w:r>
        <w:t xml:space="preserve">1. Утвердить прилагаемый </w:t>
      </w:r>
      <w:hyperlink w:anchor="P79" w:history="1">
        <w:r>
          <w:rPr>
            <w:color w:val="0000FF"/>
          </w:rPr>
          <w:t>перечень</w:t>
        </w:r>
      </w:hyperlink>
      <w:r>
        <w:t xml:space="preserve"> государственных услуг исполнительных органов государственной власти Кемеровской области - Кузбасса.</w:t>
      </w:r>
    </w:p>
    <w:p w14:paraId="3D7B22A6" w14:textId="77777777" w:rsidR="007C6106" w:rsidRDefault="007C6106">
      <w:pPr>
        <w:pStyle w:val="ConsPlusNormal"/>
        <w:spacing w:before="220"/>
        <w:ind w:firstLine="540"/>
        <w:jc w:val="both"/>
      </w:pPr>
      <w:r>
        <w:t>2. Признать утратившими силу:</w:t>
      </w:r>
    </w:p>
    <w:p w14:paraId="37ED115F" w14:textId="77777777" w:rsidR="007C6106" w:rsidRDefault="007C6106">
      <w:pPr>
        <w:pStyle w:val="ConsPlusNormal"/>
        <w:spacing w:before="220"/>
        <w:ind w:firstLine="540"/>
        <w:jc w:val="both"/>
      </w:pPr>
      <w:hyperlink r:id="rId8" w:history="1">
        <w:r>
          <w:rPr>
            <w:color w:val="0000FF"/>
          </w:rPr>
          <w:t>постановление</w:t>
        </w:r>
      </w:hyperlink>
      <w:r>
        <w:t xml:space="preserve"> Коллегии Администрации Кемеровской области от 10.04.2012 N 136 "Об утверждении перечня государственных услуг исполнительных органов государственной власти Кемеровской области";</w:t>
      </w:r>
    </w:p>
    <w:p w14:paraId="1CC045E7" w14:textId="77777777" w:rsidR="007C6106" w:rsidRDefault="007C6106">
      <w:pPr>
        <w:pStyle w:val="ConsPlusNormal"/>
        <w:spacing w:before="220"/>
        <w:ind w:firstLine="540"/>
        <w:jc w:val="both"/>
      </w:pPr>
      <w:hyperlink r:id="rId9" w:history="1">
        <w:r>
          <w:rPr>
            <w:color w:val="0000FF"/>
          </w:rPr>
          <w:t>постановление</w:t>
        </w:r>
      </w:hyperlink>
      <w:r>
        <w:t xml:space="preserve"> Коллегии Администрации Кемеровской области от 17.07.2012 N 270 "О внесении изменений в постановление Коллегии Администрации Кемеровской области от 10.04.2012 N 136 "Об утверждении перечня государственных услуг исполнительных органов государственной власти Кемеровской области";</w:t>
      </w:r>
    </w:p>
    <w:p w14:paraId="174660F9" w14:textId="77777777" w:rsidR="007C6106" w:rsidRDefault="007C6106">
      <w:pPr>
        <w:pStyle w:val="ConsPlusNormal"/>
        <w:spacing w:before="220"/>
        <w:ind w:firstLine="540"/>
        <w:jc w:val="both"/>
      </w:pPr>
      <w:hyperlink r:id="rId10" w:history="1">
        <w:r>
          <w:rPr>
            <w:color w:val="0000FF"/>
          </w:rPr>
          <w:t>постановление</w:t>
        </w:r>
      </w:hyperlink>
      <w:r>
        <w:t xml:space="preserve"> Коллегии Администрации Кемеровской области от 27.08.2012 N 353 "О внесении изменений в постановление Коллегии Администрации Кемеровской области от 10.04.2012 N 136 "Об утверждении перечня государственных услуг исполнительных органов государственной власти Кемеровской области";</w:t>
      </w:r>
    </w:p>
    <w:p w14:paraId="0202F0D3" w14:textId="77777777" w:rsidR="007C6106" w:rsidRDefault="007C6106">
      <w:pPr>
        <w:pStyle w:val="ConsPlusNormal"/>
        <w:spacing w:before="220"/>
        <w:ind w:firstLine="540"/>
        <w:jc w:val="both"/>
      </w:pPr>
      <w:hyperlink r:id="rId11" w:history="1">
        <w:r>
          <w:rPr>
            <w:color w:val="0000FF"/>
          </w:rPr>
          <w:t>постановление</w:t>
        </w:r>
      </w:hyperlink>
      <w:r>
        <w:t xml:space="preserve"> Коллегии Администрации Кемеровской области от 04.10.2012 N 397 "О внесении изменения в постановление Коллегии Администрации Кемеровской области от 10.04.2012 N 136 "Об утверждении перечня государственных услуг исполнительных органов государственной власти Кемеровской области";</w:t>
      </w:r>
    </w:p>
    <w:p w14:paraId="45DD8341" w14:textId="77777777" w:rsidR="007C6106" w:rsidRDefault="007C6106">
      <w:pPr>
        <w:pStyle w:val="ConsPlusNormal"/>
        <w:spacing w:before="220"/>
        <w:ind w:firstLine="540"/>
        <w:jc w:val="both"/>
      </w:pPr>
      <w:hyperlink r:id="rId12" w:history="1">
        <w:r>
          <w:rPr>
            <w:color w:val="0000FF"/>
          </w:rPr>
          <w:t>постановление</w:t>
        </w:r>
      </w:hyperlink>
      <w:r>
        <w:t xml:space="preserve"> Коллегии Администрации Кемеровской области от 05.12.2012 N 546 "О внесении изменения в постановление Коллегии Администрации Кемеровской области от 10.04.2012 N 136 "Об утверждении перечня государственных услуг исполнительных органов государственной власти Кемеровской области";</w:t>
      </w:r>
    </w:p>
    <w:p w14:paraId="5E011BB9" w14:textId="77777777" w:rsidR="007C6106" w:rsidRDefault="007C6106">
      <w:pPr>
        <w:pStyle w:val="ConsPlusNormal"/>
        <w:spacing w:before="220"/>
        <w:ind w:firstLine="540"/>
        <w:jc w:val="both"/>
      </w:pPr>
      <w:hyperlink r:id="rId13" w:history="1">
        <w:r>
          <w:rPr>
            <w:color w:val="0000FF"/>
          </w:rPr>
          <w:t>постановление</w:t>
        </w:r>
      </w:hyperlink>
      <w:r>
        <w:t xml:space="preserve"> Коллегии Администрации Кемеровской области от 29.01.2013 N 20 "О внесении изменений в постановление Коллегии Администрации Кемеровской области от 10.04.2012 N 136 "Об утверждении перечня государственных услуг исполнительных органов государственной власти Кемеровской области";</w:t>
      </w:r>
    </w:p>
    <w:p w14:paraId="6B916125" w14:textId="77777777" w:rsidR="007C6106" w:rsidRDefault="007C6106">
      <w:pPr>
        <w:pStyle w:val="ConsPlusNormal"/>
        <w:spacing w:before="220"/>
        <w:ind w:firstLine="540"/>
        <w:jc w:val="both"/>
      </w:pPr>
      <w:hyperlink r:id="rId14" w:history="1">
        <w:r>
          <w:rPr>
            <w:color w:val="0000FF"/>
          </w:rPr>
          <w:t>постановление</w:t>
        </w:r>
      </w:hyperlink>
      <w:r>
        <w:t xml:space="preserve"> Коллегии Администрации Кемеровской области от 30.01.2013 N 23 "О внесении изменений в постановление Коллегии Администрации Кемеровской области от </w:t>
      </w:r>
      <w:r>
        <w:lastRenderedPageBreak/>
        <w:t>10.04.2012 N 136 "Об утверждении перечня государственных услуг исполнительных органов государственной власти Кемеровской области";</w:t>
      </w:r>
    </w:p>
    <w:p w14:paraId="4348B995" w14:textId="77777777" w:rsidR="007C6106" w:rsidRDefault="007C6106">
      <w:pPr>
        <w:pStyle w:val="ConsPlusNormal"/>
        <w:spacing w:before="220"/>
        <w:ind w:firstLine="540"/>
        <w:jc w:val="both"/>
      </w:pPr>
      <w:hyperlink r:id="rId15" w:history="1">
        <w:r>
          <w:rPr>
            <w:color w:val="0000FF"/>
          </w:rPr>
          <w:t>постановление</w:t>
        </w:r>
      </w:hyperlink>
      <w:r>
        <w:t xml:space="preserve"> Коллегии Администрации Кемеровской области от 11.06.2013 N 241 "О внесении изменения в постановление Коллегии Администрации Кемеровской области от 10.04.2012 N 136 "Об утверждении перечня государственных услуг исполнительных органов государственной власти Кемеровской области";</w:t>
      </w:r>
    </w:p>
    <w:p w14:paraId="58046DC2" w14:textId="77777777" w:rsidR="007C6106" w:rsidRDefault="007C6106">
      <w:pPr>
        <w:pStyle w:val="ConsPlusNormal"/>
        <w:spacing w:before="220"/>
        <w:ind w:firstLine="540"/>
        <w:jc w:val="both"/>
      </w:pPr>
      <w:hyperlink r:id="rId16" w:history="1">
        <w:r>
          <w:rPr>
            <w:color w:val="0000FF"/>
          </w:rPr>
          <w:t>постановление</w:t>
        </w:r>
      </w:hyperlink>
      <w:r>
        <w:t xml:space="preserve"> Коллегии Администрации Кемеровской области от 12.07.2013 N 297 "О внесении изменения в постановление Коллегии Администрации Кемеровской области от 10.04.2012 N 136 "Об утверждении перечня государственных услуг исполнительных органов государственной власти Кемеровской области";</w:t>
      </w:r>
    </w:p>
    <w:p w14:paraId="3CF38325" w14:textId="77777777" w:rsidR="007C6106" w:rsidRDefault="007C6106">
      <w:pPr>
        <w:pStyle w:val="ConsPlusNormal"/>
        <w:spacing w:before="220"/>
        <w:ind w:firstLine="540"/>
        <w:jc w:val="both"/>
      </w:pPr>
      <w:hyperlink r:id="rId17" w:history="1">
        <w:r>
          <w:rPr>
            <w:color w:val="0000FF"/>
          </w:rPr>
          <w:t>постановление</w:t>
        </w:r>
      </w:hyperlink>
      <w:r>
        <w:t xml:space="preserve"> Коллегии Администрации Кемеровской области от 16.08.2013 N 346 "О внесении изменений в постановление Коллегии Администрации Кемеровской области от 10.04.2012 N 136 "Об утверждении перечня государственных услуг исполнительных органов государственной власти Кемеровской области";</w:t>
      </w:r>
    </w:p>
    <w:p w14:paraId="64FAE9D9" w14:textId="77777777" w:rsidR="007C6106" w:rsidRDefault="007C6106">
      <w:pPr>
        <w:pStyle w:val="ConsPlusNormal"/>
        <w:spacing w:before="220"/>
        <w:ind w:firstLine="540"/>
        <w:jc w:val="both"/>
      </w:pPr>
      <w:hyperlink r:id="rId18" w:history="1">
        <w:r>
          <w:rPr>
            <w:color w:val="0000FF"/>
          </w:rPr>
          <w:t>постановление</w:t>
        </w:r>
      </w:hyperlink>
      <w:r>
        <w:t xml:space="preserve"> Коллегии Администрации Кемеровской области от 24.09.2013 N 402 "О внесении изменения в постановление Коллегии Администрации Кемеровской области от 10.04.2012 N 136 "Об утверждении перечня государственных услуг исполнительных органов государственной власти Кемеровской области";</w:t>
      </w:r>
    </w:p>
    <w:p w14:paraId="08EA07A5" w14:textId="77777777" w:rsidR="007C6106" w:rsidRDefault="007C6106">
      <w:pPr>
        <w:pStyle w:val="ConsPlusNormal"/>
        <w:spacing w:before="220"/>
        <w:ind w:firstLine="540"/>
        <w:jc w:val="both"/>
      </w:pPr>
      <w:hyperlink r:id="rId19" w:history="1">
        <w:r>
          <w:rPr>
            <w:color w:val="0000FF"/>
          </w:rPr>
          <w:t>постановление</w:t>
        </w:r>
      </w:hyperlink>
      <w:r>
        <w:t xml:space="preserve"> Коллегии Администрации Кемеровской области от 14.10.2013 N 425 "О внесении изменения в постановление Коллегии Администрации Кемеровской области от 10.04.2012 N 136 "Об утверждении перечня государственных услуг исполнительных органов государственной власти Кемеровской области";</w:t>
      </w:r>
    </w:p>
    <w:p w14:paraId="1534084E" w14:textId="77777777" w:rsidR="007C6106" w:rsidRDefault="007C6106">
      <w:pPr>
        <w:pStyle w:val="ConsPlusNormal"/>
        <w:spacing w:before="220"/>
        <w:ind w:firstLine="540"/>
        <w:jc w:val="both"/>
      </w:pPr>
      <w:hyperlink r:id="rId20" w:history="1">
        <w:r>
          <w:rPr>
            <w:color w:val="0000FF"/>
          </w:rPr>
          <w:t>пункт 1</w:t>
        </w:r>
      </w:hyperlink>
      <w:r>
        <w:t xml:space="preserve"> постановления Коллегии Администрации Кемеровской области от 08.11.2013 N 486 "О внесении изменений в отдельные постановления Коллегии Администрации Кемеровской области";</w:t>
      </w:r>
    </w:p>
    <w:p w14:paraId="082F5721" w14:textId="77777777" w:rsidR="007C6106" w:rsidRDefault="007C6106">
      <w:pPr>
        <w:pStyle w:val="ConsPlusNormal"/>
        <w:spacing w:before="220"/>
        <w:ind w:firstLine="540"/>
        <w:jc w:val="both"/>
      </w:pPr>
      <w:hyperlink r:id="rId21" w:history="1">
        <w:r>
          <w:rPr>
            <w:color w:val="0000FF"/>
          </w:rPr>
          <w:t>постановление</w:t>
        </w:r>
      </w:hyperlink>
      <w:r>
        <w:t xml:space="preserve"> Коллегии Администрации Кемеровской области от 26.11.2013 N 530 "О внесении изменения в постановление Коллегии Администрации Кемеровской области от 10.04.2012 N 136 "Об утверждении перечня государственных услуг исполнительных органов государственной власти Кемеровской области";</w:t>
      </w:r>
    </w:p>
    <w:p w14:paraId="1B2E48B5" w14:textId="77777777" w:rsidR="007C6106" w:rsidRDefault="007C6106">
      <w:pPr>
        <w:pStyle w:val="ConsPlusNormal"/>
        <w:spacing w:before="220"/>
        <w:ind w:firstLine="540"/>
        <w:jc w:val="both"/>
      </w:pPr>
      <w:hyperlink r:id="rId22" w:history="1">
        <w:r>
          <w:rPr>
            <w:color w:val="0000FF"/>
          </w:rPr>
          <w:t>постановление</w:t>
        </w:r>
      </w:hyperlink>
      <w:r>
        <w:t xml:space="preserve"> Коллегии Администрации Кемеровской области от 20.01.2014 N 12 "О внесении изменения в постановление Коллегии Администрации Кемеровской области от 10.04.2012 N 136 "Об утверждении перечня государственных услуг исполнительных органов государственной власти Кемеровской области";</w:t>
      </w:r>
    </w:p>
    <w:p w14:paraId="59A818AD" w14:textId="77777777" w:rsidR="007C6106" w:rsidRDefault="007C6106">
      <w:pPr>
        <w:pStyle w:val="ConsPlusNormal"/>
        <w:spacing w:before="220"/>
        <w:ind w:firstLine="540"/>
        <w:jc w:val="both"/>
      </w:pPr>
      <w:hyperlink r:id="rId23" w:history="1">
        <w:r>
          <w:rPr>
            <w:color w:val="0000FF"/>
          </w:rPr>
          <w:t>постановление</w:t>
        </w:r>
      </w:hyperlink>
      <w:r>
        <w:t xml:space="preserve"> Коллегии Администрации Кемеровской области от 20.01.2014 N 14 "О внесении изменения в постановление Коллегии Администрации Кемеровской области от 10.04.2012 N 136 "Об утверждении перечня государственных услуг исполнительных органов государственной власти Кемеровской области";</w:t>
      </w:r>
    </w:p>
    <w:p w14:paraId="20C78548" w14:textId="77777777" w:rsidR="007C6106" w:rsidRDefault="007C6106">
      <w:pPr>
        <w:pStyle w:val="ConsPlusNormal"/>
        <w:spacing w:before="220"/>
        <w:ind w:firstLine="540"/>
        <w:jc w:val="both"/>
      </w:pPr>
      <w:hyperlink r:id="rId24" w:history="1">
        <w:r>
          <w:rPr>
            <w:color w:val="0000FF"/>
          </w:rPr>
          <w:t>пункт 12</w:t>
        </w:r>
      </w:hyperlink>
      <w:r>
        <w:t xml:space="preserve"> постановления Коллегии Администрации Кемеровской области от 25.03.2014 N 134 "О внесении изменений в некоторые постановления Администрации Кемеровской области и Коллегии Администрации Кемеровской области и признании утратившим силу постановления Коллегии Администрации Кемеровской области от 28.12.2012 N 594 "Об утверждении Порядка и условий предоставления ежемесячной денежной выплаты на хлеб отдельной категории граждан";</w:t>
      </w:r>
    </w:p>
    <w:p w14:paraId="2150EC3B" w14:textId="77777777" w:rsidR="007C6106" w:rsidRDefault="007C6106">
      <w:pPr>
        <w:pStyle w:val="ConsPlusNormal"/>
        <w:spacing w:before="220"/>
        <w:ind w:firstLine="540"/>
        <w:jc w:val="both"/>
      </w:pPr>
      <w:hyperlink r:id="rId25" w:history="1">
        <w:r>
          <w:rPr>
            <w:color w:val="0000FF"/>
          </w:rPr>
          <w:t>пункт 1</w:t>
        </w:r>
      </w:hyperlink>
      <w:r>
        <w:t xml:space="preserve"> постановления Коллегии Администрации Кемеровской области от 18.06.2014 N 244 "О внесении изменений в отдельные постановления Коллегии Администрации Кемеровской области";</w:t>
      </w:r>
    </w:p>
    <w:p w14:paraId="38835B71" w14:textId="77777777" w:rsidR="007C6106" w:rsidRDefault="007C6106">
      <w:pPr>
        <w:pStyle w:val="ConsPlusNormal"/>
        <w:spacing w:before="220"/>
        <w:ind w:firstLine="540"/>
        <w:jc w:val="both"/>
      </w:pPr>
      <w:hyperlink r:id="rId26" w:history="1">
        <w:r>
          <w:rPr>
            <w:color w:val="0000FF"/>
          </w:rPr>
          <w:t>пункт 4</w:t>
        </w:r>
      </w:hyperlink>
      <w:r>
        <w:t xml:space="preserve"> постановления Коллегии Администрации Кемеровской области от 24.07.2014 N 286 "О </w:t>
      </w:r>
      <w:r>
        <w:lastRenderedPageBreak/>
        <w:t>внесении изменений в некоторые постановления Коллегии Администрации Кемеровской области";</w:t>
      </w:r>
    </w:p>
    <w:p w14:paraId="2257C6E2" w14:textId="77777777" w:rsidR="007C6106" w:rsidRDefault="007C6106">
      <w:pPr>
        <w:pStyle w:val="ConsPlusNormal"/>
        <w:spacing w:before="220"/>
        <w:ind w:firstLine="540"/>
        <w:jc w:val="both"/>
      </w:pPr>
      <w:hyperlink r:id="rId27" w:history="1">
        <w:r>
          <w:rPr>
            <w:color w:val="0000FF"/>
          </w:rPr>
          <w:t>постановление</w:t>
        </w:r>
      </w:hyperlink>
      <w:r>
        <w:t xml:space="preserve"> Коллегии Администрации Кемеровской области от 30.12.2014 N 539 "О внесении изменений в постановление Коллегии Администрации Кемеровской области от 10.04.2012 N 136 "Об утверждении перечня государственных услуг исполнительных органов государственной власти Кемеровской области";</w:t>
      </w:r>
    </w:p>
    <w:p w14:paraId="1C7594DC" w14:textId="77777777" w:rsidR="007C6106" w:rsidRDefault="007C6106">
      <w:pPr>
        <w:pStyle w:val="ConsPlusNormal"/>
        <w:spacing w:before="220"/>
        <w:ind w:firstLine="540"/>
        <w:jc w:val="both"/>
      </w:pPr>
      <w:hyperlink r:id="rId28" w:history="1">
        <w:r>
          <w:rPr>
            <w:color w:val="0000FF"/>
          </w:rPr>
          <w:t>постановление</w:t>
        </w:r>
      </w:hyperlink>
      <w:r>
        <w:t xml:space="preserve"> Коллегии Администрации Кемеровской области от 20.02.2015 N 40 "О внесении изменения в постановление Коллегии Администрации Кемеровской области от 10.04.2012 N 136 "Об утверждении перечня государственных услуг исполнительных органов государственной власти Кемеровской области";</w:t>
      </w:r>
    </w:p>
    <w:p w14:paraId="65DC7DB5" w14:textId="77777777" w:rsidR="007C6106" w:rsidRDefault="007C6106">
      <w:pPr>
        <w:pStyle w:val="ConsPlusNormal"/>
        <w:spacing w:before="220"/>
        <w:ind w:firstLine="540"/>
        <w:jc w:val="both"/>
      </w:pPr>
      <w:hyperlink r:id="rId29" w:history="1">
        <w:r>
          <w:rPr>
            <w:color w:val="0000FF"/>
          </w:rPr>
          <w:t>пункт 5</w:t>
        </w:r>
      </w:hyperlink>
      <w:r>
        <w:t xml:space="preserve"> постановления Коллегии Администрации Кемеровской области от 30.03.2015 N 76 "О внесении изменений в некоторые постановления Коллегии Администрации Кемеровской области";</w:t>
      </w:r>
    </w:p>
    <w:p w14:paraId="56CF7506" w14:textId="77777777" w:rsidR="007C6106" w:rsidRDefault="007C6106">
      <w:pPr>
        <w:pStyle w:val="ConsPlusNormal"/>
        <w:spacing w:before="220"/>
        <w:ind w:firstLine="540"/>
        <w:jc w:val="both"/>
      </w:pPr>
      <w:hyperlink r:id="rId30" w:history="1">
        <w:r>
          <w:rPr>
            <w:color w:val="0000FF"/>
          </w:rPr>
          <w:t>пункт 1</w:t>
        </w:r>
      </w:hyperlink>
      <w:r>
        <w:t xml:space="preserve"> постановления Коллегии Администрации Кемеровской области от 14.05.2015 N 131 "О внесении изменений в отдельные постановления Коллегии Администрации Кемеровской области";</w:t>
      </w:r>
    </w:p>
    <w:p w14:paraId="6FC95313" w14:textId="77777777" w:rsidR="007C6106" w:rsidRDefault="007C6106">
      <w:pPr>
        <w:pStyle w:val="ConsPlusNormal"/>
        <w:spacing w:before="220"/>
        <w:ind w:firstLine="540"/>
        <w:jc w:val="both"/>
      </w:pPr>
      <w:hyperlink r:id="rId31" w:history="1">
        <w:r>
          <w:rPr>
            <w:color w:val="0000FF"/>
          </w:rPr>
          <w:t>постановление</w:t>
        </w:r>
      </w:hyperlink>
      <w:r>
        <w:t xml:space="preserve"> Коллегии Администрации Кемеровской области от 11.06.2015 N 175 "О внесении изменений в постановление Коллегии Администрации Кемеровской области от 10.04.2012 N 136 "Об утверждении перечня государственных услуг исполнительных органов государственной власти Кемеровской области";</w:t>
      </w:r>
    </w:p>
    <w:p w14:paraId="1984EF53" w14:textId="77777777" w:rsidR="007C6106" w:rsidRDefault="007C6106">
      <w:pPr>
        <w:pStyle w:val="ConsPlusNormal"/>
        <w:spacing w:before="220"/>
        <w:ind w:firstLine="540"/>
        <w:jc w:val="both"/>
      </w:pPr>
      <w:hyperlink r:id="rId32" w:history="1">
        <w:r>
          <w:rPr>
            <w:color w:val="0000FF"/>
          </w:rPr>
          <w:t>постановление</w:t>
        </w:r>
      </w:hyperlink>
      <w:r>
        <w:t xml:space="preserve"> Коллегии Администрации Кемеровской области от 29.10.2015 N 354 "О внесении изменений в постановление Коллегии Администрации Кемеровской области от 10.04.2012 N 136 "Об утверждении перечня государственных услуг исполнительных органов государственной власти Кемеровской области";</w:t>
      </w:r>
    </w:p>
    <w:p w14:paraId="1BDDFA87" w14:textId="77777777" w:rsidR="007C6106" w:rsidRDefault="007C6106">
      <w:pPr>
        <w:pStyle w:val="ConsPlusNormal"/>
        <w:spacing w:before="220"/>
        <w:ind w:firstLine="540"/>
        <w:jc w:val="both"/>
      </w:pPr>
      <w:hyperlink r:id="rId33" w:history="1">
        <w:r>
          <w:rPr>
            <w:color w:val="0000FF"/>
          </w:rPr>
          <w:t>постановление</w:t>
        </w:r>
      </w:hyperlink>
      <w:r>
        <w:t xml:space="preserve"> Коллегии Администрации Кемеровской области от 26.01.2016 N 24 "О внесении изменения в постановление Коллегии Администрации Кемеровской области от 10.04.2012 N 136 "Об утверждении перечня государственных услуг исполнительных органов государственной власти Кемеровской области";</w:t>
      </w:r>
    </w:p>
    <w:p w14:paraId="2DE0C970" w14:textId="77777777" w:rsidR="007C6106" w:rsidRDefault="007C6106">
      <w:pPr>
        <w:pStyle w:val="ConsPlusNormal"/>
        <w:spacing w:before="220"/>
        <w:ind w:firstLine="540"/>
        <w:jc w:val="both"/>
      </w:pPr>
      <w:hyperlink r:id="rId34" w:history="1">
        <w:r>
          <w:rPr>
            <w:color w:val="0000FF"/>
          </w:rPr>
          <w:t>пункт 10</w:t>
        </w:r>
      </w:hyperlink>
      <w:r>
        <w:t xml:space="preserve"> постановления Коллегии Администрации Кемеровской области от 24.06.2016 N 257 "О внесении изменений в некоторые постановления Администрации Кемеровской области и Коллегии Администрации Кемеровской области";</w:t>
      </w:r>
    </w:p>
    <w:p w14:paraId="239C909A" w14:textId="77777777" w:rsidR="007C6106" w:rsidRDefault="007C6106">
      <w:pPr>
        <w:pStyle w:val="ConsPlusNormal"/>
        <w:spacing w:before="220"/>
        <w:ind w:firstLine="540"/>
        <w:jc w:val="both"/>
      </w:pPr>
      <w:hyperlink r:id="rId35" w:history="1">
        <w:r>
          <w:rPr>
            <w:color w:val="0000FF"/>
          </w:rPr>
          <w:t>постановление</w:t>
        </w:r>
      </w:hyperlink>
      <w:r>
        <w:t xml:space="preserve"> Коллегии Администрации Кемеровской области от 03.08.2016 N 311 "О внесении изменения в постановление Коллегии Администрации Кемеровской области от 10.04.2012 N 136 "Об утверждении перечня государственных услуг исполнительных органов государственной власти Кемеровской области";</w:t>
      </w:r>
    </w:p>
    <w:p w14:paraId="48641F4A" w14:textId="77777777" w:rsidR="007C6106" w:rsidRDefault="007C6106">
      <w:pPr>
        <w:pStyle w:val="ConsPlusNormal"/>
        <w:spacing w:before="220"/>
        <w:ind w:firstLine="540"/>
        <w:jc w:val="both"/>
      </w:pPr>
      <w:hyperlink r:id="rId36" w:history="1">
        <w:r>
          <w:rPr>
            <w:color w:val="0000FF"/>
          </w:rPr>
          <w:t>постановление</w:t>
        </w:r>
      </w:hyperlink>
      <w:r>
        <w:t xml:space="preserve"> Коллегии Администрации Кемеровской области от 08.11.2016 N 439 "О внесении изменений в постановление Коллегии Администрации Кемеровской области от 10.04.2012 N 136 "Об утверждении перечня государственных услуг исполнительных органов государственной власти Кемеровской области";</w:t>
      </w:r>
    </w:p>
    <w:p w14:paraId="44112E54" w14:textId="77777777" w:rsidR="007C6106" w:rsidRDefault="007C6106">
      <w:pPr>
        <w:pStyle w:val="ConsPlusNormal"/>
        <w:spacing w:before="220"/>
        <w:ind w:firstLine="540"/>
        <w:jc w:val="both"/>
      </w:pPr>
      <w:hyperlink r:id="rId37" w:history="1">
        <w:r>
          <w:rPr>
            <w:color w:val="0000FF"/>
          </w:rPr>
          <w:t>пункт 2</w:t>
        </w:r>
      </w:hyperlink>
      <w:r>
        <w:t xml:space="preserve"> постановления Коллегии Администрации Кемеровской области от 22.12.2016 N 519 "О внесении изменений в некоторые постановления Коллегии Администрации Кемеровской области";</w:t>
      </w:r>
    </w:p>
    <w:p w14:paraId="622B1B30" w14:textId="77777777" w:rsidR="007C6106" w:rsidRDefault="007C6106">
      <w:pPr>
        <w:pStyle w:val="ConsPlusNormal"/>
        <w:spacing w:before="220"/>
        <w:ind w:firstLine="540"/>
        <w:jc w:val="both"/>
      </w:pPr>
      <w:hyperlink r:id="rId38" w:history="1">
        <w:r>
          <w:rPr>
            <w:color w:val="0000FF"/>
          </w:rPr>
          <w:t>постановление</w:t>
        </w:r>
      </w:hyperlink>
      <w:r>
        <w:t xml:space="preserve"> Коллегии Администрации Кемеровской области от 26.01.2017 N 31 "О внесении изменений в некоторые постановления Коллегии Администрации Кемеровской области";</w:t>
      </w:r>
    </w:p>
    <w:p w14:paraId="2ABEF600" w14:textId="77777777" w:rsidR="007C6106" w:rsidRDefault="007C6106">
      <w:pPr>
        <w:pStyle w:val="ConsPlusNormal"/>
        <w:spacing w:before="220"/>
        <w:ind w:firstLine="540"/>
        <w:jc w:val="both"/>
      </w:pPr>
      <w:hyperlink r:id="rId39" w:history="1">
        <w:r>
          <w:rPr>
            <w:color w:val="0000FF"/>
          </w:rPr>
          <w:t>постановление</w:t>
        </w:r>
      </w:hyperlink>
      <w:r>
        <w:t xml:space="preserve"> Коллегии Администрации Кемеровской области от 29.05.2017 N 252 "О внесении изменения в постановление Коллегии Администрации Кемеровской области от 10.04.2012 N 136 "Об утверждении перечня государственных услуг исполнительных органов </w:t>
      </w:r>
      <w:r>
        <w:lastRenderedPageBreak/>
        <w:t>государственной власти Кемеровской области";</w:t>
      </w:r>
    </w:p>
    <w:p w14:paraId="7AF0379C" w14:textId="77777777" w:rsidR="007C6106" w:rsidRDefault="007C6106">
      <w:pPr>
        <w:pStyle w:val="ConsPlusNormal"/>
        <w:spacing w:before="220"/>
        <w:ind w:firstLine="540"/>
        <w:jc w:val="both"/>
      </w:pPr>
      <w:hyperlink r:id="rId40" w:history="1">
        <w:r>
          <w:rPr>
            <w:color w:val="0000FF"/>
          </w:rPr>
          <w:t>постановление</w:t>
        </w:r>
      </w:hyperlink>
      <w:r>
        <w:t xml:space="preserve"> Коллегии Администрации Кемеровской области от 04.07.2017 N 337 "О внесении изменений в постановление Коллегии Администрации Кемеровской области от 10.04.2012 N 136 "Об утверждении перечня государственных услуг исполнительных органов государственной власти Кемеровской области";</w:t>
      </w:r>
    </w:p>
    <w:p w14:paraId="6C92652A" w14:textId="77777777" w:rsidR="007C6106" w:rsidRDefault="007C6106">
      <w:pPr>
        <w:pStyle w:val="ConsPlusNormal"/>
        <w:spacing w:before="220"/>
        <w:ind w:firstLine="540"/>
        <w:jc w:val="both"/>
      </w:pPr>
      <w:hyperlink r:id="rId41" w:history="1">
        <w:r>
          <w:rPr>
            <w:color w:val="0000FF"/>
          </w:rPr>
          <w:t>постановление</w:t>
        </w:r>
      </w:hyperlink>
      <w:r>
        <w:t xml:space="preserve"> Коллегии Администрации Кемеровской области от 06.10.2017 N 522 "О внесении изменений в постановление Коллегии Администрации Кемеровской области от 10.04.2012 N 136 "Об утверждении перечня государственных услуг исполнительных органов государственной власти Кемеровской области";</w:t>
      </w:r>
    </w:p>
    <w:p w14:paraId="473FE216" w14:textId="77777777" w:rsidR="007C6106" w:rsidRDefault="007C6106">
      <w:pPr>
        <w:pStyle w:val="ConsPlusNormal"/>
        <w:spacing w:before="220"/>
        <w:ind w:firstLine="540"/>
        <w:jc w:val="both"/>
      </w:pPr>
      <w:hyperlink r:id="rId42" w:history="1">
        <w:r>
          <w:rPr>
            <w:color w:val="0000FF"/>
          </w:rPr>
          <w:t>постановление</w:t>
        </w:r>
      </w:hyperlink>
      <w:r>
        <w:t xml:space="preserve"> Коллегии Администрации Кемеровской области от 12.01.2018 N 3 "О внесении изменений в постановление Коллегии Администрации Кемеровской области от 10.04.2012 N 136 "Об утверждении перечня государственных услуг исполнительных органов государственной власти Кемеровской области";</w:t>
      </w:r>
    </w:p>
    <w:p w14:paraId="78D13A22" w14:textId="77777777" w:rsidR="007C6106" w:rsidRDefault="007C6106">
      <w:pPr>
        <w:pStyle w:val="ConsPlusNormal"/>
        <w:spacing w:before="220"/>
        <w:ind w:firstLine="540"/>
        <w:jc w:val="both"/>
      </w:pPr>
      <w:hyperlink r:id="rId43" w:history="1">
        <w:r>
          <w:rPr>
            <w:color w:val="0000FF"/>
          </w:rPr>
          <w:t>пункт 3</w:t>
        </w:r>
      </w:hyperlink>
      <w:r>
        <w:t xml:space="preserve"> постановления Коллегии Администрации Кемеровской области от 11.05.2018 N 172 "О внесении изменений в некоторые постановления Коллегии Администрации Кемеровской области";</w:t>
      </w:r>
    </w:p>
    <w:p w14:paraId="0DB029E2" w14:textId="77777777" w:rsidR="007C6106" w:rsidRDefault="007C6106">
      <w:pPr>
        <w:pStyle w:val="ConsPlusNormal"/>
        <w:spacing w:before="220"/>
        <w:ind w:firstLine="540"/>
        <w:jc w:val="both"/>
      </w:pPr>
      <w:hyperlink r:id="rId44" w:history="1">
        <w:r>
          <w:rPr>
            <w:color w:val="0000FF"/>
          </w:rPr>
          <w:t>пункт 1</w:t>
        </w:r>
      </w:hyperlink>
      <w:r>
        <w:t xml:space="preserve"> постановления Коллегии Администрации Кемеровской области от 14.06.2018 N 237 "О внесении изменений в отдельные постановления Коллегии Администрации Кемеровской области";</w:t>
      </w:r>
    </w:p>
    <w:p w14:paraId="3A437C92" w14:textId="77777777" w:rsidR="007C6106" w:rsidRDefault="007C6106">
      <w:pPr>
        <w:pStyle w:val="ConsPlusNormal"/>
        <w:spacing w:before="220"/>
        <w:ind w:firstLine="540"/>
        <w:jc w:val="both"/>
      </w:pPr>
      <w:hyperlink r:id="rId45" w:history="1">
        <w:r>
          <w:rPr>
            <w:color w:val="0000FF"/>
          </w:rPr>
          <w:t>пункт 2</w:t>
        </w:r>
      </w:hyperlink>
      <w:r>
        <w:t xml:space="preserve"> постановления Коллегии Администрации Кемеровской области от 02.08.2018 N 320 "О внесении изменений в некоторые постановления Коллегии Администрации Кемеровской области";</w:t>
      </w:r>
    </w:p>
    <w:p w14:paraId="4A0ED317" w14:textId="77777777" w:rsidR="007C6106" w:rsidRDefault="007C6106">
      <w:pPr>
        <w:pStyle w:val="ConsPlusNormal"/>
        <w:spacing w:before="220"/>
        <w:ind w:firstLine="540"/>
        <w:jc w:val="both"/>
      </w:pPr>
      <w:hyperlink r:id="rId46" w:history="1">
        <w:r>
          <w:rPr>
            <w:color w:val="0000FF"/>
          </w:rPr>
          <w:t>постановление</w:t>
        </w:r>
      </w:hyperlink>
      <w:r>
        <w:t xml:space="preserve"> Коллегии Администрации Кемеровской области от 16.10.2018 N 420 "О внесении изменения в постановление Коллегии Администрации Кемеровской области от 10.04.2012 N 136 "Об утверждении перечня государственных услуг исполнительных органов государственной власти Кемеровской области";</w:t>
      </w:r>
    </w:p>
    <w:p w14:paraId="35C50255" w14:textId="77777777" w:rsidR="007C6106" w:rsidRDefault="007C6106">
      <w:pPr>
        <w:pStyle w:val="ConsPlusNormal"/>
        <w:spacing w:before="220"/>
        <w:ind w:firstLine="540"/>
        <w:jc w:val="both"/>
      </w:pPr>
      <w:hyperlink r:id="rId47" w:history="1">
        <w:r>
          <w:rPr>
            <w:color w:val="0000FF"/>
          </w:rPr>
          <w:t>постановление</w:t>
        </w:r>
      </w:hyperlink>
      <w:r>
        <w:t xml:space="preserve"> Коллегии Администрации Кемеровской области от 05.03.2019 N 139 "О внесении изменений в постановление Коллегии Администрации Кемеровской области от 10.04.2012 N 136 "Об утверждении перечня государственных услуг исполнительных органов государственной власти Кемеровской области";</w:t>
      </w:r>
    </w:p>
    <w:p w14:paraId="61F73CB6" w14:textId="77777777" w:rsidR="007C6106" w:rsidRDefault="007C6106">
      <w:pPr>
        <w:pStyle w:val="ConsPlusNormal"/>
        <w:spacing w:before="220"/>
        <w:ind w:firstLine="540"/>
        <w:jc w:val="both"/>
      </w:pPr>
      <w:hyperlink r:id="rId48" w:history="1">
        <w:r>
          <w:rPr>
            <w:color w:val="0000FF"/>
          </w:rPr>
          <w:t>пункт 2</w:t>
        </w:r>
      </w:hyperlink>
      <w:r>
        <w:t xml:space="preserve"> постановления Правительства Кемеровской области - Кузбасса от 23.05.2019 N 307 "О внесении изменений в некоторые постановления Коллегии Администрации Кемеровской области";</w:t>
      </w:r>
    </w:p>
    <w:p w14:paraId="64E0F70B" w14:textId="77777777" w:rsidR="007C6106" w:rsidRDefault="007C6106">
      <w:pPr>
        <w:pStyle w:val="ConsPlusNormal"/>
        <w:spacing w:before="220"/>
        <w:ind w:firstLine="540"/>
        <w:jc w:val="both"/>
      </w:pPr>
      <w:hyperlink r:id="rId49" w:history="1">
        <w:r>
          <w:rPr>
            <w:color w:val="0000FF"/>
          </w:rPr>
          <w:t>постановление</w:t>
        </w:r>
      </w:hyperlink>
      <w:r>
        <w:t xml:space="preserve"> Правительства Кемеровской области - Кузбасса от 11.09.2019 N 520 "О внесении изменений в постановление Коллегии Администрации Кемеровской области от 10.04.2012 N 136 "Об утверждении перечня государственных услуг исполнительных органов государственной власти Кемеровской области";</w:t>
      </w:r>
    </w:p>
    <w:p w14:paraId="2572548A" w14:textId="77777777" w:rsidR="007C6106" w:rsidRDefault="007C6106">
      <w:pPr>
        <w:pStyle w:val="ConsPlusNormal"/>
        <w:spacing w:before="220"/>
        <w:ind w:firstLine="540"/>
        <w:jc w:val="both"/>
      </w:pPr>
      <w:hyperlink r:id="rId50" w:history="1">
        <w:r>
          <w:rPr>
            <w:color w:val="0000FF"/>
          </w:rPr>
          <w:t>пункт 3</w:t>
        </w:r>
      </w:hyperlink>
      <w:r>
        <w:t xml:space="preserve"> постановления Правительства Кемеровской области - Кузбасса от 18.09.2019 N 532 "О внесении изменений в некоторые постановления Коллегии Администрации Кемеровской области и признании утратившими силу некоторых нормативных правовых актов";</w:t>
      </w:r>
    </w:p>
    <w:p w14:paraId="2E21E90F" w14:textId="77777777" w:rsidR="007C6106" w:rsidRDefault="007C6106">
      <w:pPr>
        <w:pStyle w:val="ConsPlusNormal"/>
        <w:spacing w:before="220"/>
        <w:ind w:firstLine="540"/>
        <w:jc w:val="both"/>
      </w:pPr>
      <w:hyperlink r:id="rId51" w:history="1">
        <w:r>
          <w:rPr>
            <w:color w:val="0000FF"/>
          </w:rPr>
          <w:t>постановление</w:t>
        </w:r>
      </w:hyperlink>
      <w:r>
        <w:t xml:space="preserve"> Правительства Кемеровской области - Кузбасса от 28.11.2019 N 681 "О внесении изменения в постановление Коллегии Администрации Кемеровской области от 10.04.2012 N 136 "Об утверждении перечня государственных услуг исполнительных органов государственной власти Кемеровской области".</w:t>
      </w:r>
    </w:p>
    <w:p w14:paraId="65F69D65" w14:textId="77777777" w:rsidR="007C6106" w:rsidRDefault="007C6106">
      <w:pPr>
        <w:pStyle w:val="ConsPlusNormal"/>
        <w:spacing w:before="220"/>
        <w:ind w:firstLine="540"/>
        <w:jc w:val="both"/>
      </w:pPr>
      <w:r>
        <w:t>3. Настоящее постановление подлежит опубликованию на сайте "Электронный бюллетень Правительства Кемеровской области - Кузбасса".</w:t>
      </w:r>
    </w:p>
    <w:p w14:paraId="41010754" w14:textId="77777777" w:rsidR="007C6106" w:rsidRDefault="007C6106">
      <w:pPr>
        <w:pStyle w:val="ConsPlusNormal"/>
        <w:spacing w:before="220"/>
        <w:ind w:firstLine="540"/>
        <w:jc w:val="both"/>
      </w:pPr>
      <w:r>
        <w:lastRenderedPageBreak/>
        <w:t>4. Контроль за исполнением настоящего постановления возложить на заместителя председателя Правительства Кемеровской области - Кузбасса (по экономическому развитию) Ващенко С.Н.</w:t>
      </w:r>
    </w:p>
    <w:p w14:paraId="5F8300F9" w14:textId="77777777" w:rsidR="007C6106" w:rsidRDefault="007C6106">
      <w:pPr>
        <w:pStyle w:val="ConsPlusNormal"/>
        <w:jc w:val="both"/>
      </w:pPr>
      <w:r>
        <w:t xml:space="preserve">(п. 4 в ред. </w:t>
      </w:r>
      <w:hyperlink r:id="rId52" w:history="1">
        <w:r>
          <w:rPr>
            <w:color w:val="0000FF"/>
          </w:rPr>
          <w:t>постановления</w:t>
        </w:r>
      </w:hyperlink>
      <w:r>
        <w:t xml:space="preserve"> Правительства Кемеровской области - Кузбасса от 15.04.2021 N 197)</w:t>
      </w:r>
    </w:p>
    <w:p w14:paraId="3FC93A08" w14:textId="77777777" w:rsidR="007C6106" w:rsidRDefault="007C6106">
      <w:pPr>
        <w:pStyle w:val="ConsPlusNormal"/>
        <w:spacing w:before="220"/>
        <w:ind w:firstLine="540"/>
        <w:jc w:val="both"/>
      </w:pPr>
      <w:r>
        <w:t>5. Действие настоящего постановления распространяется на правоотношения, возникшие с 12.05.2020.</w:t>
      </w:r>
    </w:p>
    <w:p w14:paraId="25C41C20" w14:textId="77777777" w:rsidR="007C6106" w:rsidRDefault="007C6106">
      <w:pPr>
        <w:pStyle w:val="ConsPlusNormal"/>
        <w:jc w:val="both"/>
      </w:pPr>
    </w:p>
    <w:p w14:paraId="6F77BB95" w14:textId="77777777" w:rsidR="007C6106" w:rsidRDefault="007C6106">
      <w:pPr>
        <w:pStyle w:val="ConsPlusNormal"/>
        <w:jc w:val="right"/>
      </w:pPr>
      <w:r>
        <w:t>Губернатор</w:t>
      </w:r>
    </w:p>
    <w:p w14:paraId="5F6439AA" w14:textId="77777777" w:rsidR="007C6106" w:rsidRDefault="007C6106">
      <w:pPr>
        <w:pStyle w:val="ConsPlusNormal"/>
        <w:jc w:val="right"/>
      </w:pPr>
      <w:r>
        <w:t>Кемеровской области - Кузбасса</w:t>
      </w:r>
    </w:p>
    <w:p w14:paraId="23051663" w14:textId="77777777" w:rsidR="007C6106" w:rsidRDefault="007C6106">
      <w:pPr>
        <w:pStyle w:val="ConsPlusNormal"/>
        <w:jc w:val="right"/>
      </w:pPr>
      <w:r>
        <w:t>С.Е.ЦИВИЛЕВ</w:t>
      </w:r>
    </w:p>
    <w:p w14:paraId="15388F76" w14:textId="77777777" w:rsidR="007C6106" w:rsidRDefault="007C6106">
      <w:pPr>
        <w:pStyle w:val="ConsPlusNormal"/>
        <w:jc w:val="both"/>
      </w:pPr>
    </w:p>
    <w:p w14:paraId="35E45DE3" w14:textId="77777777" w:rsidR="007C6106" w:rsidRDefault="007C6106">
      <w:pPr>
        <w:pStyle w:val="ConsPlusNormal"/>
        <w:jc w:val="both"/>
      </w:pPr>
    </w:p>
    <w:p w14:paraId="14F293E7" w14:textId="77777777" w:rsidR="007C6106" w:rsidRDefault="007C6106">
      <w:pPr>
        <w:pStyle w:val="ConsPlusNormal"/>
        <w:jc w:val="both"/>
      </w:pPr>
    </w:p>
    <w:p w14:paraId="3920AE81" w14:textId="77777777" w:rsidR="007C6106" w:rsidRDefault="007C6106">
      <w:pPr>
        <w:pStyle w:val="ConsPlusNormal"/>
        <w:jc w:val="both"/>
      </w:pPr>
    </w:p>
    <w:p w14:paraId="35D35D6F" w14:textId="77777777" w:rsidR="007C6106" w:rsidRDefault="007C6106">
      <w:pPr>
        <w:pStyle w:val="ConsPlusNormal"/>
        <w:jc w:val="both"/>
      </w:pPr>
    </w:p>
    <w:p w14:paraId="08B44B9C" w14:textId="77777777" w:rsidR="007C6106" w:rsidRDefault="007C6106">
      <w:pPr>
        <w:pStyle w:val="ConsPlusNormal"/>
        <w:jc w:val="right"/>
        <w:outlineLvl w:val="0"/>
      </w:pPr>
      <w:r>
        <w:t>Утвержден</w:t>
      </w:r>
    </w:p>
    <w:p w14:paraId="07C562D0" w14:textId="77777777" w:rsidR="007C6106" w:rsidRDefault="007C6106">
      <w:pPr>
        <w:pStyle w:val="ConsPlusNormal"/>
        <w:jc w:val="right"/>
      </w:pPr>
      <w:r>
        <w:t>постановлением Правительства</w:t>
      </w:r>
    </w:p>
    <w:p w14:paraId="3A6C6F73" w14:textId="77777777" w:rsidR="007C6106" w:rsidRDefault="007C6106">
      <w:pPr>
        <w:pStyle w:val="ConsPlusNormal"/>
        <w:jc w:val="right"/>
      </w:pPr>
      <w:r>
        <w:t>Кемеровской области - Кузбасса</w:t>
      </w:r>
    </w:p>
    <w:p w14:paraId="6CFC56DB" w14:textId="77777777" w:rsidR="007C6106" w:rsidRDefault="007C6106">
      <w:pPr>
        <w:pStyle w:val="ConsPlusNormal"/>
        <w:jc w:val="right"/>
      </w:pPr>
      <w:r>
        <w:t>от 15 мая 2020 г. N 290</w:t>
      </w:r>
    </w:p>
    <w:p w14:paraId="279D05B9" w14:textId="77777777" w:rsidR="007C6106" w:rsidRDefault="007C6106">
      <w:pPr>
        <w:pStyle w:val="ConsPlusNormal"/>
        <w:jc w:val="both"/>
      </w:pPr>
    </w:p>
    <w:p w14:paraId="4DF14EEA" w14:textId="77777777" w:rsidR="007C6106" w:rsidRDefault="007C6106">
      <w:pPr>
        <w:pStyle w:val="ConsPlusTitle"/>
        <w:jc w:val="center"/>
      </w:pPr>
      <w:bookmarkStart w:id="0" w:name="P79"/>
      <w:bookmarkEnd w:id="0"/>
      <w:r>
        <w:t>ПЕРЕЧЕНЬ</w:t>
      </w:r>
    </w:p>
    <w:p w14:paraId="3D6D5680" w14:textId="77777777" w:rsidR="007C6106" w:rsidRDefault="007C6106">
      <w:pPr>
        <w:pStyle w:val="ConsPlusTitle"/>
        <w:jc w:val="center"/>
      </w:pPr>
      <w:r>
        <w:t>ГОСУДАРСТВЕННЫХ УСЛУГ ИСПОЛНИТЕЛЬНЫХ ОРГАНОВ</w:t>
      </w:r>
    </w:p>
    <w:p w14:paraId="269C5121" w14:textId="77777777" w:rsidR="007C6106" w:rsidRDefault="007C6106">
      <w:pPr>
        <w:pStyle w:val="ConsPlusTitle"/>
        <w:jc w:val="center"/>
      </w:pPr>
      <w:r>
        <w:t>ГОСУДАРСТВЕННОЙ ВЛАСТИ КЕМЕРОВСКОЙ ОБЛАСТИ - КУЗБАССА</w:t>
      </w:r>
    </w:p>
    <w:p w14:paraId="55E136A7" w14:textId="77777777" w:rsidR="007C6106" w:rsidRDefault="007C610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C6106" w14:paraId="7F589A12" w14:textId="77777777">
        <w:trPr>
          <w:jc w:val="center"/>
        </w:trPr>
        <w:tc>
          <w:tcPr>
            <w:tcW w:w="9294" w:type="dxa"/>
            <w:tcBorders>
              <w:top w:val="nil"/>
              <w:left w:val="single" w:sz="24" w:space="0" w:color="CED3F1"/>
              <w:bottom w:val="nil"/>
              <w:right w:val="single" w:sz="24" w:space="0" w:color="F4F3F8"/>
            </w:tcBorders>
            <w:shd w:val="clear" w:color="auto" w:fill="F4F3F8"/>
          </w:tcPr>
          <w:p w14:paraId="3BFA9270" w14:textId="77777777" w:rsidR="007C6106" w:rsidRDefault="007C6106">
            <w:pPr>
              <w:pStyle w:val="ConsPlusNormal"/>
              <w:jc w:val="center"/>
            </w:pPr>
            <w:r>
              <w:rPr>
                <w:color w:val="392C69"/>
              </w:rPr>
              <w:t>Список изменяющих документов</w:t>
            </w:r>
          </w:p>
          <w:p w14:paraId="16D0B080" w14:textId="77777777" w:rsidR="007C6106" w:rsidRDefault="007C6106">
            <w:pPr>
              <w:pStyle w:val="ConsPlusNormal"/>
              <w:jc w:val="center"/>
            </w:pPr>
            <w:r>
              <w:rPr>
                <w:color w:val="392C69"/>
              </w:rPr>
              <w:t>(в ред. постановлений Правительства Кемеровской области - Кузбасса</w:t>
            </w:r>
          </w:p>
          <w:p w14:paraId="5F0FE1DC" w14:textId="77777777" w:rsidR="007C6106" w:rsidRDefault="007C6106">
            <w:pPr>
              <w:pStyle w:val="ConsPlusNormal"/>
              <w:jc w:val="center"/>
            </w:pPr>
            <w:r>
              <w:rPr>
                <w:color w:val="392C69"/>
              </w:rPr>
              <w:t xml:space="preserve">от 23.11.2020 </w:t>
            </w:r>
            <w:hyperlink r:id="rId53" w:history="1">
              <w:r>
                <w:rPr>
                  <w:color w:val="0000FF"/>
                </w:rPr>
                <w:t>N 688</w:t>
              </w:r>
            </w:hyperlink>
            <w:r>
              <w:rPr>
                <w:color w:val="392C69"/>
              </w:rPr>
              <w:t xml:space="preserve">, от 01.03.2021 </w:t>
            </w:r>
            <w:hyperlink r:id="rId54" w:history="1">
              <w:r>
                <w:rPr>
                  <w:color w:val="0000FF"/>
                </w:rPr>
                <w:t>N 99</w:t>
              </w:r>
            </w:hyperlink>
            <w:r>
              <w:rPr>
                <w:color w:val="392C69"/>
              </w:rPr>
              <w:t xml:space="preserve">, от 15.04.2021 </w:t>
            </w:r>
            <w:hyperlink r:id="rId55" w:history="1">
              <w:r>
                <w:rPr>
                  <w:color w:val="0000FF"/>
                </w:rPr>
                <w:t>N 197</w:t>
              </w:r>
            </w:hyperlink>
            <w:r>
              <w:rPr>
                <w:color w:val="392C69"/>
              </w:rPr>
              <w:t>)</w:t>
            </w:r>
          </w:p>
        </w:tc>
      </w:tr>
    </w:tbl>
    <w:p w14:paraId="051BACFD" w14:textId="77777777" w:rsidR="007C6106" w:rsidRDefault="007C610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74"/>
        <w:gridCol w:w="4216"/>
        <w:gridCol w:w="4139"/>
      </w:tblGrid>
      <w:tr w:rsidR="007C6106" w14:paraId="0E571A9C" w14:textId="77777777">
        <w:tc>
          <w:tcPr>
            <w:tcW w:w="674" w:type="dxa"/>
          </w:tcPr>
          <w:p w14:paraId="11C8108C" w14:textId="77777777" w:rsidR="007C6106" w:rsidRDefault="007C6106">
            <w:pPr>
              <w:pStyle w:val="ConsPlusNormal"/>
              <w:jc w:val="center"/>
            </w:pPr>
            <w:r>
              <w:t>N п/п</w:t>
            </w:r>
          </w:p>
        </w:tc>
        <w:tc>
          <w:tcPr>
            <w:tcW w:w="4216" w:type="dxa"/>
          </w:tcPr>
          <w:p w14:paraId="432F8BE6" w14:textId="77777777" w:rsidR="007C6106" w:rsidRDefault="007C6106">
            <w:pPr>
              <w:pStyle w:val="ConsPlusNormal"/>
              <w:jc w:val="center"/>
            </w:pPr>
            <w:r>
              <w:t>Наименование услуги</w:t>
            </w:r>
          </w:p>
        </w:tc>
        <w:tc>
          <w:tcPr>
            <w:tcW w:w="4139" w:type="dxa"/>
          </w:tcPr>
          <w:p w14:paraId="1216C382" w14:textId="77777777" w:rsidR="007C6106" w:rsidRDefault="007C6106">
            <w:pPr>
              <w:pStyle w:val="ConsPlusNormal"/>
              <w:jc w:val="center"/>
            </w:pPr>
            <w:r>
              <w:t>Результат оказания услуги</w:t>
            </w:r>
          </w:p>
        </w:tc>
      </w:tr>
      <w:tr w:rsidR="007C6106" w14:paraId="02761A9B" w14:textId="77777777">
        <w:tc>
          <w:tcPr>
            <w:tcW w:w="674" w:type="dxa"/>
          </w:tcPr>
          <w:p w14:paraId="3EA497FB" w14:textId="77777777" w:rsidR="007C6106" w:rsidRDefault="007C6106">
            <w:pPr>
              <w:pStyle w:val="ConsPlusNormal"/>
              <w:jc w:val="center"/>
            </w:pPr>
            <w:r>
              <w:t>1</w:t>
            </w:r>
          </w:p>
        </w:tc>
        <w:tc>
          <w:tcPr>
            <w:tcW w:w="4216" w:type="dxa"/>
          </w:tcPr>
          <w:p w14:paraId="4B6752B2" w14:textId="77777777" w:rsidR="007C6106" w:rsidRDefault="007C6106">
            <w:pPr>
              <w:pStyle w:val="ConsPlusNormal"/>
              <w:jc w:val="center"/>
            </w:pPr>
            <w:r>
              <w:t>2</w:t>
            </w:r>
          </w:p>
        </w:tc>
        <w:tc>
          <w:tcPr>
            <w:tcW w:w="4139" w:type="dxa"/>
          </w:tcPr>
          <w:p w14:paraId="55DC60B0" w14:textId="77777777" w:rsidR="007C6106" w:rsidRDefault="007C6106">
            <w:pPr>
              <w:pStyle w:val="ConsPlusNormal"/>
              <w:jc w:val="center"/>
            </w:pPr>
            <w:r>
              <w:t>3</w:t>
            </w:r>
          </w:p>
        </w:tc>
      </w:tr>
      <w:tr w:rsidR="007C6106" w14:paraId="511641EB" w14:textId="77777777">
        <w:tc>
          <w:tcPr>
            <w:tcW w:w="9029" w:type="dxa"/>
            <w:gridSpan w:val="3"/>
          </w:tcPr>
          <w:p w14:paraId="07E7578C" w14:textId="77777777" w:rsidR="007C6106" w:rsidRDefault="007C6106">
            <w:pPr>
              <w:pStyle w:val="ConsPlusNormal"/>
              <w:jc w:val="center"/>
              <w:outlineLvl w:val="1"/>
            </w:pPr>
            <w:r>
              <w:t>Министерство строительства Кузбасса</w:t>
            </w:r>
          </w:p>
        </w:tc>
      </w:tr>
      <w:tr w:rsidR="007C6106" w14:paraId="1B54BAE5" w14:textId="77777777">
        <w:tc>
          <w:tcPr>
            <w:tcW w:w="674" w:type="dxa"/>
          </w:tcPr>
          <w:p w14:paraId="5DEBBDB6" w14:textId="77777777" w:rsidR="007C6106" w:rsidRDefault="007C6106">
            <w:pPr>
              <w:pStyle w:val="ConsPlusNormal"/>
              <w:jc w:val="center"/>
            </w:pPr>
            <w:r>
              <w:t>1</w:t>
            </w:r>
          </w:p>
        </w:tc>
        <w:tc>
          <w:tcPr>
            <w:tcW w:w="4216" w:type="dxa"/>
          </w:tcPr>
          <w:p w14:paraId="37D9C882" w14:textId="77777777" w:rsidR="007C6106" w:rsidRDefault="007C6106">
            <w:pPr>
              <w:pStyle w:val="ConsPlusNormal"/>
            </w:pPr>
            <w:r>
              <w:t>Замена (повторная выдача) государственного жилищного сертификата гражданам - участникам ведомственной целевой программы "Оказание государственной поддержки гражданам в обеспечении жильем и оплате жилищно-коммунальных услуг"</w:t>
            </w:r>
          </w:p>
        </w:tc>
        <w:tc>
          <w:tcPr>
            <w:tcW w:w="4139" w:type="dxa"/>
          </w:tcPr>
          <w:p w14:paraId="38EDF174" w14:textId="77777777" w:rsidR="007C6106" w:rsidRDefault="007C6106">
            <w:pPr>
              <w:pStyle w:val="ConsPlusNormal"/>
            </w:pPr>
            <w:r>
              <w:t>Замена (повторная выдача) выданного ранее сертификата</w:t>
            </w:r>
          </w:p>
        </w:tc>
      </w:tr>
      <w:tr w:rsidR="007C6106" w14:paraId="542B373E" w14:textId="77777777">
        <w:tc>
          <w:tcPr>
            <w:tcW w:w="674" w:type="dxa"/>
          </w:tcPr>
          <w:p w14:paraId="1C92AF2C" w14:textId="77777777" w:rsidR="007C6106" w:rsidRDefault="007C6106">
            <w:pPr>
              <w:pStyle w:val="ConsPlusNormal"/>
              <w:jc w:val="center"/>
            </w:pPr>
            <w:r>
              <w:t>2</w:t>
            </w:r>
          </w:p>
        </w:tc>
        <w:tc>
          <w:tcPr>
            <w:tcW w:w="4216" w:type="dxa"/>
          </w:tcPr>
          <w:p w14:paraId="4256E581" w14:textId="77777777" w:rsidR="007C6106" w:rsidRDefault="007C6106">
            <w:pPr>
              <w:pStyle w:val="ConsPlusNormal"/>
            </w:pPr>
            <w:r>
              <w:t xml:space="preserve">Осуществление социальной выплаты на приобретение жилого помещения по государственным жилищным сертификатам, предъявляемым гражданами Российской Федерации, лишившимися жилого помещения в результате чрезвычайных ситуаций, стихийных бедствий, террористических актов или при пресечении террористических актов правомерными </w:t>
            </w:r>
            <w:r>
              <w:lastRenderedPageBreak/>
              <w:t>действиями</w:t>
            </w:r>
          </w:p>
        </w:tc>
        <w:tc>
          <w:tcPr>
            <w:tcW w:w="4139" w:type="dxa"/>
          </w:tcPr>
          <w:p w14:paraId="1AAF5A63" w14:textId="77777777" w:rsidR="007C6106" w:rsidRDefault="007C6106">
            <w:pPr>
              <w:pStyle w:val="ConsPlusNormal"/>
            </w:pPr>
            <w:r>
              <w:lastRenderedPageBreak/>
              <w:t>Предоставление социальной выплаты путем перечисления продавцу (продавцам) жилого помещения денежных средств по договору купли-продажи жилого помещения (отказ в предоставлении социальной выплаты с направлением (выдачей) заявителю мотивированного уведомления об отказе)</w:t>
            </w:r>
          </w:p>
        </w:tc>
      </w:tr>
      <w:tr w:rsidR="007C6106" w14:paraId="45907BB8" w14:textId="77777777">
        <w:tc>
          <w:tcPr>
            <w:tcW w:w="9029" w:type="dxa"/>
            <w:gridSpan w:val="3"/>
          </w:tcPr>
          <w:p w14:paraId="18F336F8" w14:textId="77777777" w:rsidR="007C6106" w:rsidRDefault="007C6106">
            <w:pPr>
              <w:pStyle w:val="ConsPlusNormal"/>
              <w:jc w:val="center"/>
              <w:outlineLvl w:val="1"/>
            </w:pPr>
            <w:r>
              <w:t>Комитет по управлению государственным имуществом Кузбасса</w:t>
            </w:r>
          </w:p>
        </w:tc>
      </w:tr>
      <w:tr w:rsidR="007C6106" w14:paraId="5C5939D0" w14:textId="77777777">
        <w:tc>
          <w:tcPr>
            <w:tcW w:w="674" w:type="dxa"/>
          </w:tcPr>
          <w:p w14:paraId="52E72174" w14:textId="77777777" w:rsidR="007C6106" w:rsidRDefault="007C6106">
            <w:pPr>
              <w:pStyle w:val="ConsPlusNormal"/>
              <w:jc w:val="center"/>
            </w:pPr>
            <w:r>
              <w:t>1</w:t>
            </w:r>
          </w:p>
        </w:tc>
        <w:tc>
          <w:tcPr>
            <w:tcW w:w="4216" w:type="dxa"/>
          </w:tcPr>
          <w:p w14:paraId="07FB304B" w14:textId="77777777" w:rsidR="007C6106" w:rsidRDefault="007C6106">
            <w:pPr>
              <w:pStyle w:val="ConsPlusNormal"/>
            </w:pPr>
            <w:r>
              <w:t>Предоставление земельных участков, находящихся в государственной собственности Кемеровской области - Кузбасса</w:t>
            </w:r>
          </w:p>
        </w:tc>
        <w:tc>
          <w:tcPr>
            <w:tcW w:w="4139" w:type="dxa"/>
          </w:tcPr>
          <w:p w14:paraId="4A7855DB" w14:textId="77777777" w:rsidR="007C6106" w:rsidRDefault="007C6106">
            <w:pPr>
              <w:pStyle w:val="ConsPlusNormal"/>
            </w:pPr>
            <w:r>
              <w:t>Направление уведомления о возврате заявления, решения о предоставлении земельного участка в собственность бесплатно, решения о предоставлении земельного участка в постоянное (бессрочное) пользование, решения о предварительном согласовании (об отказе в предварительном согласовании) предоставления земельного участка;</w:t>
            </w:r>
          </w:p>
          <w:p w14:paraId="05829DA3" w14:textId="77777777" w:rsidR="007C6106" w:rsidRDefault="007C6106">
            <w:pPr>
              <w:pStyle w:val="ConsPlusNormal"/>
            </w:pPr>
            <w:r>
              <w:t>решения об отказе в предоставлении земельного участка, договора купли-продажи земельного участка, договора безвозмездного пользования земельным участком, договора аренды земельного участка, решения об отказе в проведении аукциона по продаже земельного участка или аукциона на право заключения договора аренды земельного участка;</w:t>
            </w:r>
          </w:p>
          <w:p w14:paraId="7EE618FA" w14:textId="77777777" w:rsidR="007C6106" w:rsidRDefault="007C6106">
            <w:pPr>
              <w:pStyle w:val="ConsPlusNormal"/>
            </w:pPr>
            <w:r>
              <w:t>принятие решения о проведении аукциона по продаже земельного участка или аукциона на право заключения договора аренды земельного участка</w:t>
            </w:r>
          </w:p>
        </w:tc>
      </w:tr>
      <w:tr w:rsidR="007C6106" w14:paraId="16AF5F75" w14:textId="77777777">
        <w:tc>
          <w:tcPr>
            <w:tcW w:w="674" w:type="dxa"/>
          </w:tcPr>
          <w:p w14:paraId="660BB84D" w14:textId="77777777" w:rsidR="007C6106" w:rsidRDefault="007C6106">
            <w:pPr>
              <w:pStyle w:val="ConsPlusNormal"/>
              <w:jc w:val="center"/>
            </w:pPr>
            <w:r>
              <w:t>2</w:t>
            </w:r>
          </w:p>
        </w:tc>
        <w:tc>
          <w:tcPr>
            <w:tcW w:w="4216" w:type="dxa"/>
          </w:tcPr>
          <w:p w14:paraId="6AAA56B5" w14:textId="77777777" w:rsidR="007C6106" w:rsidRDefault="007C6106">
            <w:pPr>
              <w:pStyle w:val="ConsPlusNormal"/>
            </w:pPr>
            <w:r>
              <w:t>Предоставление земельных участков, государственная собственность на которые не разграничена, в городском округе - городе Кемерово юридическим лицам и индивидуальным предпринимателям</w:t>
            </w:r>
          </w:p>
        </w:tc>
        <w:tc>
          <w:tcPr>
            <w:tcW w:w="4139" w:type="dxa"/>
          </w:tcPr>
          <w:p w14:paraId="23CD5DCF" w14:textId="77777777" w:rsidR="007C6106" w:rsidRDefault="007C6106">
            <w:pPr>
              <w:pStyle w:val="ConsPlusNormal"/>
            </w:pPr>
            <w:r>
              <w:t>Направление уведомления о возврате заявления, решения о предоставлении земельного участка в собственность бесплатно, решения о предоставлении земельного участка в постоянное (бессрочное) пользование, решения о предварительном согласовании (об отказе в предварительном согласовании) предоставления земельного участка, решения об отказе в предоставлении земельного участка, проекта договора купли-продажи земельного участка, проекта договора безвозмездного пользования земельным участком, проекта договора аренды земельного участка, решения об отказе в проведении аукциона по продаже земельного участка или аукциона на право заключения договора аренды земельного участка;</w:t>
            </w:r>
          </w:p>
          <w:p w14:paraId="189491F0" w14:textId="77777777" w:rsidR="007C6106" w:rsidRDefault="007C6106">
            <w:pPr>
              <w:pStyle w:val="ConsPlusNormal"/>
            </w:pPr>
            <w:r>
              <w:t>принятие решения о проведении аукциона по продаже земельного участка или аукциона на право заключения договора аренды земельного участка</w:t>
            </w:r>
          </w:p>
        </w:tc>
      </w:tr>
      <w:tr w:rsidR="007C6106" w14:paraId="5DECC7E9" w14:textId="77777777">
        <w:tc>
          <w:tcPr>
            <w:tcW w:w="674" w:type="dxa"/>
          </w:tcPr>
          <w:p w14:paraId="60EDD8FA" w14:textId="77777777" w:rsidR="007C6106" w:rsidRDefault="007C6106">
            <w:pPr>
              <w:pStyle w:val="ConsPlusNormal"/>
              <w:jc w:val="center"/>
            </w:pPr>
            <w:r>
              <w:t>3</w:t>
            </w:r>
          </w:p>
        </w:tc>
        <w:tc>
          <w:tcPr>
            <w:tcW w:w="4216" w:type="dxa"/>
          </w:tcPr>
          <w:p w14:paraId="1FA9E7FB" w14:textId="77777777" w:rsidR="007C6106" w:rsidRDefault="007C6106">
            <w:pPr>
              <w:pStyle w:val="ConsPlusNormal"/>
            </w:pPr>
            <w:r>
              <w:t xml:space="preserve">Предоставление земельных участков, государственная собственность на которые не разграничена, в городском округе - </w:t>
            </w:r>
            <w:r>
              <w:lastRenderedPageBreak/>
              <w:t>городе Кемерово физическим лицам</w:t>
            </w:r>
          </w:p>
        </w:tc>
        <w:tc>
          <w:tcPr>
            <w:tcW w:w="4139" w:type="dxa"/>
          </w:tcPr>
          <w:p w14:paraId="54355702" w14:textId="77777777" w:rsidR="007C6106" w:rsidRDefault="007C6106">
            <w:pPr>
              <w:pStyle w:val="ConsPlusNormal"/>
            </w:pPr>
            <w:r>
              <w:lastRenderedPageBreak/>
              <w:t xml:space="preserve">Направление уведомления о возврате заявления, решения о предоставлении земельного участка в собственность </w:t>
            </w:r>
            <w:r>
              <w:lastRenderedPageBreak/>
              <w:t>бесплатно, решения о предварительном согласовании (об отказе в предварительном согласовании) предоставления земельного участка, решения об отказе в предоставлении земельного участка, проекта договора купли-продажи земельного участка, проекта договора безвозмездного пользования земельным участком, проекта договора аренды земельного участка;</w:t>
            </w:r>
          </w:p>
          <w:p w14:paraId="1D57C4DD" w14:textId="77777777" w:rsidR="007C6106" w:rsidRDefault="007C6106">
            <w:pPr>
              <w:pStyle w:val="ConsPlusNormal"/>
            </w:pPr>
            <w:r>
              <w:t>решения об отказе в проведении аукциона по продаже земельного участка или аукциона на право заключения договора аренды земельного участка;</w:t>
            </w:r>
          </w:p>
          <w:p w14:paraId="4B2823A8" w14:textId="77777777" w:rsidR="007C6106" w:rsidRDefault="007C6106">
            <w:pPr>
              <w:pStyle w:val="ConsPlusNormal"/>
            </w:pPr>
            <w:r>
              <w:t>принятие решения о проведении аукциона по продаже земельного участка или аукциона на право заключения договора аренды земельного участка</w:t>
            </w:r>
          </w:p>
        </w:tc>
      </w:tr>
      <w:tr w:rsidR="007C6106" w14:paraId="1A90C634" w14:textId="77777777">
        <w:tc>
          <w:tcPr>
            <w:tcW w:w="674" w:type="dxa"/>
          </w:tcPr>
          <w:p w14:paraId="5FBE145A" w14:textId="77777777" w:rsidR="007C6106" w:rsidRDefault="007C6106">
            <w:pPr>
              <w:pStyle w:val="ConsPlusNormal"/>
              <w:jc w:val="center"/>
            </w:pPr>
            <w:r>
              <w:lastRenderedPageBreak/>
              <w:t>4</w:t>
            </w:r>
          </w:p>
        </w:tc>
        <w:tc>
          <w:tcPr>
            <w:tcW w:w="4216" w:type="dxa"/>
          </w:tcPr>
          <w:p w14:paraId="1A1FB151" w14:textId="77777777" w:rsidR="007C6106" w:rsidRDefault="007C6106">
            <w:pPr>
              <w:pStyle w:val="ConsPlusNormal"/>
            </w:pPr>
            <w:r>
              <w:t>Утверждение схемы расположения земельного участка или земельных участков на кадастровом плане территории в отношении земельных участков, находящихся в государственной собственности Кемеровской области - Кузбасса</w:t>
            </w:r>
          </w:p>
        </w:tc>
        <w:tc>
          <w:tcPr>
            <w:tcW w:w="4139" w:type="dxa"/>
          </w:tcPr>
          <w:p w14:paraId="4CE22420" w14:textId="77777777" w:rsidR="007C6106" w:rsidRDefault="007C6106">
            <w:pPr>
              <w:pStyle w:val="ConsPlusNormal"/>
            </w:pPr>
            <w:r>
              <w:t>Направление уведомления о возврате заявления, решения об утверждении (об отказе в утверждении) схемы расположения земельного участка или земельных участков на кадастровом плане территории</w:t>
            </w:r>
          </w:p>
        </w:tc>
      </w:tr>
      <w:tr w:rsidR="007C6106" w14:paraId="04499EBC" w14:textId="77777777">
        <w:tc>
          <w:tcPr>
            <w:tcW w:w="674" w:type="dxa"/>
          </w:tcPr>
          <w:p w14:paraId="3F1085EB" w14:textId="77777777" w:rsidR="007C6106" w:rsidRDefault="007C6106">
            <w:pPr>
              <w:pStyle w:val="ConsPlusNormal"/>
              <w:jc w:val="center"/>
            </w:pPr>
            <w:r>
              <w:t>5</w:t>
            </w:r>
          </w:p>
        </w:tc>
        <w:tc>
          <w:tcPr>
            <w:tcW w:w="4216" w:type="dxa"/>
          </w:tcPr>
          <w:p w14:paraId="77EE57B8" w14:textId="77777777" w:rsidR="007C6106" w:rsidRDefault="007C6106">
            <w:pPr>
              <w:pStyle w:val="ConsPlusNormal"/>
            </w:pPr>
            <w:r>
              <w:t>Утверждение схемы расположения земельного участка или земельных участков на кадастровом плане территории в отношении земельных участков, государственная собственность на которые не разграничена, в городском округе - городе Кемерово</w:t>
            </w:r>
          </w:p>
        </w:tc>
        <w:tc>
          <w:tcPr>
            <w:tcW w:w="4139" w:type="dxa"/>
          </w:tcPr>
          <w:p w14:paraId="0DA81566" w14:textId="77777777" w:rsidR="007C6106" w:rsidRDefault="007C6106">
            <w:pPr>
              <w:pStyle w:val="ConsPlusNormal"/>
            </w:pPr>
            <w:r>
              <w:t>Направление уведомления о возврате заявления, решения об утверждении (об отказе в утверждении) схемы расположения земельного участка или земельных участков на кадастровом плане территории</w:t>
            </w:r>
          </w:p>
        </w:tc>
      </w:tr>
      <w:tr w:rsidR="007C6106" w14:paraId="5DDD18A2" w14:textId="77777777">
        <w:tc>
          <w:tcPr>
            <w:tcW w:w="674" w:type="dxa"/>
          </w:tcPr>
          <w:p w14:paraId="175B3A03" w14:textId="77777777" w:rsidR="007C6106" w:rsidRDefault="007C6106">
            <w:pPr>
              <w:pStyle w:val="ConsPlusNormal"/>
              <w:jc w:val="center"/>
            </w:pPr>
            <w:r>
              <w:t>6</w:t>
            </w:r>
          </w:p>
        </w:tc>
        <w:tc>
          <w:tcPr>
            <w:tcW w:w="4216" w:type="dxa"/>
          </w:tcPr>
          <w:p w14:paraId="21CD42E8" w14:textId="77777777" w:rsidR="007C6106" w:rsidRDefault="007C6106">
            <w:pPr>
              <w:pStyle w:val="ConsPlusNormal"/>
            </w:pPr>
            <w:r>
              <w:t>Перераспределение земель и (или) земельных участков, находящихся в государственной собственности Кемеровской области - Кузбасса, и земельных участков, находящихся в частной собственности</w:t>
            </w:r>
          </w:p>
        </w:tc>
        <w:tc>
          <w:tcPr>
            <w:tcW w:w="4139" w:type="dxa"/>
          </w:tcPr>
          <w:p w14:paraId="5A8C9280" w14:textId="77777777" w:rsidR="007C6106" w:rsidRDefault="007C6106">
            <w:pPr>
              <w:pStyle w:val="ConsPlusNormal"/>
            </w:pPr>
            <w:r>
              <w:t>Направление уведомления о возврате заявления, уведомления о согласии на заключение соглашения о перераспределении земельных участков, проекта соглашения о перераспределении земельных участков, решения об отказе в заключении соглашения о перераспределении земельных участков</w:t>
            </w:r>
          </w:p>
        </w:tc>
      </w:tr>
      <w:tr w:rsidR="007C6106" w14:paraId="7F57F3B8" w14:textId="77777777">
        <w:tc>
          <w:tcPr>
            <w:tcW w:w="674" w:type="dxa"/>
          </w:tcPr>
          <w:p w14:paraId="0606DA6B" w14:textId="77777777" w:rsidR="007C6106" w:rsidRDefault="007C6106">
            <w:pPr>
              <w:pStyle w:val="ConsPlusNormal"/>
              <w:jc w:val="center"/>
            </w:pPr>
            <w:r>
              <w:t>7</w:t>
            </w:r>
          </w:p>
        </w:tc>
        <w:tc>
          <w:tcPr>
            <w:tcW w:w="4216" w:type="dxa"/>
          </w:tcPr>
          <w:p w14:paraId="4FF5ECFF" w14:textId="77777777" w:rsidR="007C6106" w:rsidRDefault="007C6106">
            <w:pPr>
              <w:pStyle w:val="ConsPlusNormal"/>
            </w:pPr>
            <w:r>
              <w:t>Перераспределение земель и (или) земельных участков, государственная собственность на которые не разграничена, в городском округе - городе Кемерово, земельных участков, находящихся в частной собственности</w:t>
            </w:r>
          </w:p>
        </w:tc>
        <w:tc>
          <w:tcPr>
            <w:tcW w:w="4139" w:type="dxa"/>
          </w:tcPr>
          <w:p w14:paraId="2891E055" w14:textId="77777777" w:rsidR="007C6106" w:rsidRDefault="007C6106">
            <w:pPr>
              <w:pStyle w:val="ConsPlusNormal"/>
            </w:pPr>
            <w:r>
              <w:t xml:space="preserve">Направление уведомления о возврате заявления, уведомления о согласии на заключение соглашения о перераспределении земельных участков, проекта соглашения о перераспределении земельных участков, решения об отказе в заключении соглашения о перераспределении </w:t>
            </w:r>
            <w:r>
              <w:lastRenderedPageBreak/>
              <w:t>земельных участков</w:t>
            </w:r>
          </w:p>
        </w:tc>
      </w:tr>
      <w:tr w:rsidR="007C6106" w14:paraId="41D6CFCF" w14:textId="77777777">
        <w:tc>
          <w:tcPr>
            <w:tcW w:w="674" w:type="dxa"/>
          </w:tcPr>
          <w:p w14:paraId="6C2DC7B0" w14:textId="77777777" w:rsidR="007C6106" w:rsidRDefault="007C6106">
            <w:pPr>
              <w:pStyle w:val="ConsPlusNormal"/>
              <w:jc w:val="center"/>
            </w:pPr>
            <w:r>
              <w:lastRenderedPageBreak/>
              <w:t>8</w:t>
            </w:r>
          </w:p>
        </w:tc>
        <w:tc>
          <w:tcPr>
            <w:tcW w:w="4216" w:type="dxa"/>
          </w:tcPr>
          <w:p w14:paraId="33528FDE" w14:textId="77777777" w:rsidR="007C6106" w:rsidRDefault="007C6106">
            <w:pPr>
              <w:pStyle w:val="ConsPlusNormal"/>
            </w:pPr>
            <w:r>
              <w:t>Установление сервитута в отношении земельных участков, находящихся в государственной собственности Кемеровской области - Кузбасса</w:t>
            </w:r>
          </w:p>
        </w:tc>
        <w:tc>
          <w:tcPr>
            <w:tcW w:w="4139" w:type="dxa"/>
          </w:tcPr>
          <w:p w14:paraId="016604E7" w14:textId="77777777" w:rsidR="007C6106" w:rsidRDefault="007C6106">
            <w:pPr>
              <w:pStyle w:val="ConsPlusNormal"/>
            </w:pPr>
            <w:r>
              <w:t>Направление уведомления о возврате заявления, уведомления о возможности заключения соглашения об установлении сервитута в предложенных границах, предложения о заключении соглашения об установлении сервитута в иных границах, проекта соглашения об установлении сервитута, решения об отказе в установлении сервитута</w:t>
            </w:r>
          </w:p>
        </w:tc>
      </w:tr>
      <w:tr w:rsidR="007C6106" w14:paraId="22A152B8" w14:textId="77777777">
        <w:tc>
          <w:tcPr>
            <w:tcW w:w="674" w:type="dxa"/>
          </w:tcPr>
          <w:p w14:paraId="68EF1363" w14:textId="77777777" w:rsidR="007C6106" w:rsidRDefault="007C6106">
            <w:pPr>
              <w:pStyle w:val="ConsPlusNormal"/>
              <w:jc w:val="center"/>
            </w:pPr>
            <w:r>
              <w:t>9</w:t>
            </w:r>
          </w:p>
        </w:tc>
        <w:tc>
          <w:tcPr>
            <w:tcW w:w="4216" w:type="dxa"/>
          </w:tcPr>
          <w:p w14:paraId="36C7A471" w14:textId="77777777" w:rsidR="007C6106" w:rsidRDefault="007C6106">
            <w:pPr>
              <w:pStyle w:val="ConsPlusNormal"/>
            </w:pPr>
            <w:r>
              <w:t>Установление сервитута в отношении земельных участков, государственная собственность на которые не разграничена, в городском округе - городе Кемерово</w:t>
            </w:r>
          </w:p>
        </w:tc>
        <w:tc>
          <w:tcPr>
            <w:tcW w:w="4139" w:type="dxa"/>
          </w:tcPr>
          <w:p w14:paraId="23FC56F9" w14:textId="77777777" w:rsidR="007C6106" w:rsidRDefault="007C6106">
            <w:pPr>
              <w:pStyle w:val="ConsPlusNormal"/>
            </w:pPr>
            <w:r>
              <w:t>Направление уведомления о возврате заявления, уведомления о возможности заключения соглашения об установлении сервитута в предложенных границах, предложения о заключении соглашения об установлении сервитута в иных границах, проекта соглашения об установлении сервитута, решения об отказе в установлении сервитута</w:t>
            </w:r>
          </w:p>
        </w:tc>
      </w:tr>
      <w:tr w:rsidR="007C6106" w14:paraId="319EBE7A" w14:textId="77777777">
        <w:tc>
          <w:tcPr>
            <w:tcW w:w="674" w:type="dxa"/>
          </w:tcPr>
          <w:p w14:paraId="21EF2287" w14:textId="77777777" w:rsidR="007C6106" w:rsidRDefault="007C6106">
            <w:pPr>
              <w:pStyle w:val="ConsPlusNormal"/>
              <w:jc w:val="center"/>
            </w:pPr>
            <w:r>
              <w:t>10</w:t>
            </w:r>
          </w:p>
        </w:tc>
        <w:tc>
          <w:tcPr>
            <w:tcW w:w="4216" w:type="dxa"/>
          </w:tcPr>
          <w:p w14:paraId="6E0C6C08" w14:textId="77777777" w:rsidR="007C6106" w:rsidRDefault="007C6106">
            <w:pPr>
              <w:pStyle w:val="ConsPlusNormal"/>
            </w:pPr>
            <w:r>
              <w:t xml:space="preserve">Выдача разрешения на использование земель или земельных участков, находящихся в государственной собственности Кемеровской области - Кузбасса, без предоставления земельных участков и установления сервитута, публичного сервитута в целях, предусмотренных </w:t>
            </w:r>
            <w:hyperlink r:id="rId56" w:history="1">
              <w:r>
                <w:rPr>
                  <w:color w:val="0000FF"/>
                </w:rPr>
                <w:t>пунктом 1 статьи 39.34</w:t>
              </w:r>
            </w:hyperlink>
            <w:r>
              <w:t xml:space="preserve"> Земельного кодекса Российской Федерации</w:t>
            </w:r>
          </w:p>
        </w:tc>
        <w:tc>
          <w:tcPr>
            <w:tcW w:w="4139" w:type="dxa"/>
          </w:tcPr>
          <w:p w14:paraId="6D996AAF" w14:textId="77777777" w:rsidR="007C6106" w:rsidRDefault="007C6106">
            <w:pPr>
              <w:pStyle w:val="ConsPlusNormal"/>
            </w:pPr>
            <w:r>
              <w:t xml:space="preserve">Принятие решения о выдаче (об отказе в выдаче) разрешения на использование земель или земельного участка без предоставления земельного участка и установления сервитута, публичного сервитута в целях, предусмотренных </w:t>
            </w:r>
            <w:hyperlink r:id="rId57" w:history="1">
              <w:r>
                <w:rPr>
                  <w:color w:val="0000FF"/>
                </w:rPr>
                <w:t>пунктом 1 статьи 39.34</w:t>
              </w:r>
            </w:hyperlink>
            <w:r>
              <w:t xml:space="preserve"> Земельного кодекса Российской Федерации</w:t>
            </w:r>
          </w:p>
        </w:tc>
      </w:tr>
      <w:tr w:rsidR="007C6106" w14:paraId="76C346B9" w14:textId="77777777">
        <w:tc>
          <w:tcPr>
            <w:tcW w:w="674" w:type="dxa"/>
          </w:tcPr>
          <w:p w14:paraId="31FE0E63" w14:textId="77777777" w:rsidR="007C6106" w:rsidRDefault="007C6106">
            <w:pPr>
              <w:pStyle w:val="ConsPlusNormal"/>
              <w:jc w:val="center"/>
            </w:pPr>
            <w:r>
              <w:t>11</w:t>
            </w:r>
          </w:p>
        </w:tc>
        <w:tc>
          <w:tcPr>
            <w:tcW w:w="4216" w:type="dxa"/>
          </w:tcPr>
          <w:p w14:paraId="7A7AAB0D" w14:textId="77777777" w:rsidR="007C6106" w:rsidRDefault="007C6106">
            <w:pPr>
              <w:pStyle w:val="ConsPlusNormal"/>
            </w:pPr>
            <w:r>
              <w:t xml:space="preserve">Выдача разрешения на использование земель или земельных участков, государственная собственность на которые не разграничена, в городском округе - городе Кемерово, без предоставления земельных участков и установления сервитута, публичного сервитута в целях, предусмотренных </w:t>
            </w:r>
            <w:hyperlink r:id="rId58" w:history="1">
              <w:r>
                <w:rPr>
                  <w:color w:val="0000FF"/>
                </w:rPr>
                <w:t>пунктом 1 статьи 39.34</w:t>
              </w:r>
            </w:hyperlink>
            <w:r>
              <w:t xml:space="preserve"> Земельного кодекса Российской Федерации</w:t>
            </w:r>
          </w:p>
        </w:tc>
        <w:tc>
          <w:tcPr>
            <w:tcW w:w="4139" w:type="dxa"/>
          </w:tcPr>
          <w:p w14:paraId="4F010FAD" w14:textId="77777777" w:rsidR="007C6106" w:rsidRDefault="007C6106">
            <w:pPr>
              <w:pStyle w:val="ConsPlusNormal"/>
            </w:pPr>
            <w:r>
              <w:t xml:space="preserve">Принятие решения о выдаче (об отказе в выдаче) разрешения на использование земель или земельного участка без предоставления земельного участка и установления сервитута, публичного сервитута в целях, предусмотренных </w:t>
            </w:r>
            <w:hyperlink r:id="rId59" w:history="1">
              <w:r>
                <w:rPr>
                  <w:color w:val="0000FF"/>
                </w:rPr>
                <w:t>пунктом 1 статьи 39.34</w:t>
              </w:r>
            </w:hyperlink>
            <w:r>
              <w:t xml:space="preserve"> Земельного кодекса Российской Федерации</w:t>
            </w:r>
          </w:p>
        </w:tc>
      </w:tr>
      <w:tr w:rsidR="007C6106" w14:paraId="313E9997" w14:textId="77777777">
        <w:tc>
          <w:tcPr>
            <w:tcW w:w="674" w:type="dxa"/>
          </w:tcPr>
          <w:p w14:paraId="3C7D101B" w14:textId="77777777" w:rsidR="007C6106" w:rsidRDefault="007C6106">
            <w:pPr>
              <w:pStyle w:val="ConsPlusNormal"/>
              <w:jc w:val="center"/>
            </w:pPr>
            <w:r>
              <w:t>12</w:t>
            </w:r>
          </w:p>
        </w:tc>
        <w:tc>
          <w:tcPr>
            <w:tcW w:w="4216" w:type="dxa"/>
          </w:tcPr>
          <w:p w14:paraId="24DFC10A" w14:textId="77777777" w:rsidR="007C6106" w:rsidRDefault="007C6106">
            <w:pPr>
              <w:pStyle w:val="ConsPlusNormal"/>
            </w:pPr>
            <w:r>
              <w:t xml:space="preserve">Выдача решения о разрешении размещения объектов, </w:t>
            </w:r>
            <w:hyperlink r:id="rId60" w:history="1">
              <w:r>
                <w:rPr>
                  <w:color w:val="0000FF"/>
                </w:rPr>
                <w:t>перечень</w:t>
              </w:r>
            </w:hyperlink>
            <w:r>
              <w:t xml:space="preserve"> которых утвержден постановлением Правительства Российской Федерации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w:t>
            </w:r>
            <w:r>
              <w:lastRenderedPageBreak/>
              <w:t>сервитутов", на землях или земельных участках, находящихся в государственной собственности Кемеровской области - Кузбасса</w:t>
            </w:r>
          </w:p>
        </w:tc>
        <w:tc>
          <w:tcPr>
            <w:tcW w:w="4139" w:type="dxa"/>
          </w:tcPr>
          <w:p w14:paraId="36FD5F52" w14:textId="77777777" w:rsidR="007C6106" w:rsidRDefault="007C6106">
            <w:pPr>
              <w:pStyle w:val="ConsPlusNormal"/>
            </w:pPr>
            <w:r>
              <w:lastRenderedPageBreak/>
              <w:t>Направление решения о разрешении размещения объекта без предоставления земельного участка и установления сервитута, публичного сервитута, отказа в разрешении размещения объекта</w:t>
            </w:r>
          </w:p>
        </w:tc>
      </w:tr>
      <w:tr w:rsidR="007C6106" w14:paraId="44D2BCEF" w14:textId="77777777">
        <w:tc>
          <w:tcPr>
            <w:tcW w:w="674" w:type="dxa"/>
          </w:tcPr>
          <w:p w14:paraId="499716AA" w14:textId="77777777" w:rsidR="007C6106" w:rsidRDefault="007C6106">
            <w:pPr>
              <w:pStyle w:val="ConsPlusNormal"/>
              <w:jc w:val="center"/>
            </w:pPr>
            <w:r>
              <w:t>13</w:t>
            </w:r>
          </w:p>
        </w:tc>
        <w:tc>
          <w:tcPr>
            <w:tcW w:w="4216" w:type="dxa"/>
          </w:tcPr>
          <w:p w14:paraId="444D454F" w14:textId="77777777" w:rsidR="007C6106" w:rsidRDefault="007C6106">
            <w:pPr>
              <w:pStyle w:val="ConsPlusNormal"/>
            </w:pPr>
            <w:r>
              <w:t xml:space="preserve">Выдача решения о разрешении размещения объектов, </w:t>
            </w:r>
            <w:hyperlink r:id="rId61" w:history="1">
              <w:r>
                <w:rPr>
                  <w:color w:val="0000FF"/>
                </w:rPr>
                <w:t>перечень</w:t>
              </w:r>
            </w:hyperlink>
            <w:r>
              <w:t xml:space="preserve"> которых утвержден постановлением Правительства Российской Федерации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на землях или земельных участках, государственная собственность на которые не разграничена, в городском округе - городе Кемерово</w:t>
            </w:r>
          </w:p>
        </w:tc>
        <w:tc>
          <w:tcPr>
            <w:tcW w:w="4139" w:type="dxa"/>
          </w:tcPr>
          <w:p w14:paraId="6368C176" w14:textId="77777777" w:rsidR="007C6106" w:rsidRDefault="007C6106">
            <w:pPr>
              <w:pStyle w:val="ConsPlusNormal"/>
            </w:pPr>
            <w:r>
              <w:t>Направление решения о разрешении размещения объекта без предоставления земельного участка и установления сервитута, публичного сервитута, отказа в разрешении размещения объекта</w:t>
            </w:r>
          </w:p>
        </w:tc>
      </w:tr>
      <w:tr w:rsidR="007C6106" w14:paraId="20DE36DC" w14:textId="77777777">
        <w:tc>
          <w:tcPr>
            <w:tcW w:w="674" w:type="dxa"/>
          </w:tcPr>
          <w:p w14:paraId="63A6FA55" w14:textId="77777777" w:rsidR="007C6106" w:rsidRDefault="007C6106">
            <w:pPr>
              <w:pStyle w:val="ConsPlusNormal"/>
              <w:jc w:val="center"/>
            </w:pPr>
            <w:r>
              <w:t>14</w:t>
            </w:r>
          </w:p>
        </w:tc>
        <w:tc>
          <w:tcPr>
            <w:tcW w:w="4216" w:type="dxa"/>
          </w:tcPr>
          <w:p w14:paraId="17DE8318" w14:textId="77777777" w:rsidR="007C6106" w:rsidRDefault="007C6106">
            <w:pPr>
              <w:pStyle w:val="ConsPlusNormal"/>
            </w:pPr>
            <w:r>
              <w:t>Заключение договоров на размещение нестационарных торговых объектов на землях или земельных участках, находящихся в государственной собственности Кемеровской области - Кузбасса, без предоставления земельных участков и установления сервитута, публичного сервитута, по результатам проведения торгов</w:t>
            </w:r>
          </w:p>
        </w:tc>
        <w:tc>
          <w:tcPr>
            <w:tcW w:w="4139" w:type="dxa"/>
          </w:tcPr>
          <w:p w14:paraId="4E57FEFE" w14:textId="77777777" w:rsidR="007C6106" w:rsidRDefault="007C6106">
            <w:pPr>
              <w:pStyle w:val="ConsPlusNormal"/>
            </w:pPr>
            <w:r>
              <w:t>Направление решения о проведении аукциона на право заключения договора на размещение нестационарного торгового объекта на землях или земельном участке, уведомления об отказе в проведении аукциона на право заключения договора на размещение нестационарного торгового объекта на землях или земельном участке, проекта договора на размещение нестационарного торгового объекта на землях или земельном участке, заключаемого по результатам проведения торгов</w:t>
            </w:r>
          </w:p>
        </w:tc>
      </w:tr>
      <w:tr w:rsidR="007C6106" w14:paraId="79C0F894" w14:textId="77777777">
        <w:tc>
          <w:tcPr>
            <w:tcW w:w="674" w:type="dxa"/>
          </w:tcPr>
          <w:p w14:paraId="07EB4E92" w14:textId="77777777" w:rsidR="007C6106" w:rsidRDefault="007C6106">
            <w:pPr>
              <w:pStyle w:val="ConsPlusNormal"/>
              <w:jc w:val="center"/>
            </w:pPr>
            <w:r>
              <w:t>15</w:t>
            </w:r>
          </w:p>
        </w:tc>
        <w:tc>
          <w:tcPr>
            <w:tcW w:w="4216" w:type="dxa"/>
          </w:tcPr>
          <w:p w14:paraId="6931F6CD" w14:textId="77777777" w:rsidR="007C6106" w:rsidRDefault="007C6106">
            <w:pPr>
              <w:pStyle w:val="ConsPlusNormal"/>
            </w:pPr>
            <w:r>
              <w:t>Заключение договоров на размещение нестационарных торговых объектов на землях или земельных участках, находящихся в государственной собственности Кемеровской области - Кузбасса, без предоставления земельных участков и установления сервитута, публичного сервитута, без проведения торгов</w:t>
            </w:r>
          </w:p>
        </w:tc>
        <w:tc>
          <w:tcPr>
            <w:tcW w:w="4139" w:type="dxa"/>
          </w:tcPr>
          <w:p w14:paraId="3CD6066B" w14:textId="77777777" w:rsidR="007C6106" w:rsidRDefault="007C6106">
            <w:pPr>
              <w:pStyle w:val="ConsPlusNormal"/>
            </w:pPr>
            <w:r>
              <w:t>Направление проекта договора на размещение нестационарного торгового объекта на землях или земельном участке, заключаемого без проведения торгов, уведомления о несоответствии компенсационного места установленным условиям и предложении выбрать иное компенсационное место, содержащееся в схеме размещения нестационарных торговых объектов, уведомления об отказе в заключении договора на размещение нестационарного торгового объекта на землях или земельном участке без проведения торгов</w:t>
            </w:r>
          </w:p>
        </w:tc>
      </w:tr>
      <w:tr w:rsidR="007C6106" w14:paraId="60202856" w14:textId="77777777">
        <w:tc>
          <w:tcPr>
            <w:tcW w:w="674" w:type="dxa"/>
          </w:tcPr>
          <w:p w14:paraId="7B0D516E" w14:textId="77777777" w:rsidR="007C6106" w:rsidRDefault="007C6106">
            <w:pPr>
              <w:pStyle w:val="ConsPlusNormal"/>
              <w:jc w:val="center"/>
            </w:pPr>
            <w:r>
              <w:t>16</w:t>
            </w:r>
          </w:p>
        </w:tc>
        <w:tc>
          <w:tcPr>
            <w:tcW w:w="4216" w:type="dxa"/>
          </w:tcPr>
          <w:p w14:paraId="48F9D8FB" w14:textId="77777777" w:rsidR="007C6106" w:rsidRDefault="007C6106">
            <w:pPr>
              <w:pStyle w:val="ConsPlusNormal"/>
            </w:pPr>
            <w:r>
              <w:t xml:space="preserve">Заключение договоров на размещение нестационарных торговых объектов на землях или земельных участках, государственная собственность на которые </w:t>
            </w:r>
            <w:r>
              <w:lastRenderedPageBreak/>
              <w:t>не разграничена, в городском округе - городе Кемерово, без предоставления земельных участков и установления сервитута, публичного сервитута, по результатам проведения торгов</w:t>
            </w:r>
          </w:p>
        </w:tc>
        <w:tc>
          <w:tcPr>
            <w:tcW w:w="4139" w:type="dxa"/>
          </w:tcPr>
          <w:p w14:paraId="3405DDF1" w14:textId="77777777" w:rsidR="007C6106" w:rsidRDefault="007C6106">
            <w:pPr>
              <w:pStyle w:val="ConsPlusNormal"/>
            </w:pPr>
            <w:r>
              <w:lastRenderedPageBreak/>
              <w:t xml:space="preserve">Направление решения о проведении аукциона на право заключения договора на размещение нестационарного торгового объекта на землях или </w:t>
            </w:r>
            <w:r>
              <w:lastRenderedPageBreak/>
              <w:t>земельном участке, уведомления об отказе в проведении аукциона на право заключения договора на размещение нестационарного торгового объекта на землях или земельном участке, проекта договора на размещение нестационарного торгового объекта на землях или земельном участке, заключаемого по результатам проведения торгов</w:t>
            </w:r>
          </w:p>
        </w:tc>
      </w:tr>
      <w:tr w:rsidR="007C6106" w14:paraId="63630EE4" w14:textId="77777777">
        <w:tc>
          <w:tcPr>
            <w:tcW w:w="674" w:type="dxa"/>
          </w:tcPr>
          <w:p w14:paraId="4CB85783" w14:textId="77777777" w:rsidR="007C6106" w:rsidRDefault="007C6106">
            <w:pPr>
              <w:pStyle w:val="ConsPlusNormal"/>
              <w:jc w:val="center"/>
            </w:pPr>
            <w:r>
              <w:lastRenderedPageBreak/>
              <w:t>17</w:t>
            </w:r>
          </w:p>
        </w:tc>
        <w:tc>
          <w:tcPr>
            <w:tcW w:w="4216" w:type="dxa"/>
          </w:tcPr>
          <w:p w14:paraId="5702287C" w14:textId="77777777" w:rsidR="007C6106" w:rsidRDefault="007C6106">
            <w:pPr>
              <w:pStyle w:val="ConsPlusNormal"/>
            </w:pPr>
            <w:r>
              <w:t>Заключение договоров на размещение нестационарных торговых объектов на землях или земельных участках, государственная собственность на которые не разграничена, в городском округе - городе Кемерово, без предоставления земельных участков и установления сервитута, публичного сервитута, без проведения торгов</w:t>
            </w:r>
          </w:p>
        </w:tc>
        <w:tc>
          <w:tcPr>
            <w:tcW w:w="4139" w:type="dxa"/>
          </w:tcPr>
          <w:p w14:paraId="08D80C78" w14:textId="77777777" w:rsidR="007C6106" w:rsidRDefault="007C6106">
            <w:pPr>
              <w:pStyle w:val="ConsPlusNormal"/>
            </w:pPr>
            <w:r>
              <w:t>Направление проекта договора на размещение нестационарного торгового объекта на землях или земельном участке, заключаемого без проведения торгов, уведомления о несоответствии компенсационного места установленным условиям и предложении выбрать иное компенсационное место, содержащееся в схеме размещения нестационарных торговых объектов, уведомления об отказе в заключении договора на размещение нестационарного торгового объекта на землях или земельном участке без проведения торгов</w:t>
            </w:r>
          </w:p>
        </w:tc>
      </w:tr>
      <w:tr w:rsidR="007C6106" w14:paraId="47CC7D4B" w14:textId="77777777">
        <w:tblPrEx>
          <w:tblBorders>
            <w:insideH w:val="nil"/>
          </w:tblBorders>
        </w:tblPrEx>
        <w:tc>
          <w:tcPr>
            <w:tcW w:w="674" w:type="dxa"/>
            <w:tcBorders>
              <w:bottom w:val="nil"/>
            </w:tcBorders>
          </w:tcPr>
          <w:p w14:paraId="6A3F1C9D" w14:textId="77777777" w:rsidR="007C6106" w:rsidRDefault="007C6106">
            <w:pPr>
              <w:pStyle w:val="ConsPlusNormal"/>
              <w:jc w:val="center"/>
            </w:pPr>
            <w:r>
              <w:t>18</w:t>
            </w:r>
          </w:p>
        </w:tc>
        <w:tc>
          <w:tcPr>
            <w:tcW w:w="8355" w:type="dxa"/>
            <w:gridSpan w:val="2"/>
            <w:tcBorders>
              <w:bottom w:val="nil"/>
            </w:tcBorders>
          </w:tcPr>
          <w:p w14:paraId="1239A06F" w14:textId="77777777" w:rsidR="007C6106" w:rsidRDefault="007C6106">
            <w:pPr>
              <w:pStyle w:val="ConsPlusNormal"/>
              <w:jc w:val="both"/>
            </w:pPr>
            <w:r>
              <w:t xml:space="preserve">Исключен. - </w:t>
            </w:r>
            <w:hyperlink r:id="rId62" w:history="1">
              <w:r>
                <w:rPr>
                  <w:color w:val="0000FF"/>
                </w:rPr>
                <w:t>Постановление</w:t>
              </w:r>
            </w:hyperlink>
            <w:r>
              <w:t xml:space="preserve"> Правительства Кемеровской области - Кузбасса от 23.11.2020 N 688</w:t>
            </w:r>
          </w:p>
        </w:tc>
      </w:tr>
      <w:tr w:rsidR="007C6106" w14:paraId="709A16F5" w14:textId="77777777">
        <w:tc>
          <w:tcPr>
            <w:tcW w:w="674" w:type="dxa"/>
          </w:tcPr>
          <w:p w14:paraId="0AEF7E37" w14:textId="77777777" w:rsidR="007C6106" w:rsidRDefault="007C6106">
            <w:pPr>
              <w:pStyle w:val="ConsPlusNormal"/>
              <w:jc w:val="center"/>
            </w:pPr>
            <w:r>
              <w:t>19</w:t>
            </w:r>
          </w:p>
        </w:tc>
        <w:tc>
          <w:tcPr>
            <w:tcW w:w="4216" w:type="dxa"/>
          </w:tcPr>
          <w:p w14:paraId="20C9C0E6" w14:textId="77777777" w:rsidR="007C6106" w:rsidRDefault="007C6106">
            <w:pPr>
              <w:pStyle w:val="ConsPlusNormal"/>
            </w:pPr>
            <w:r>
              <w:t>Предоставление государственного имущества Кемеровской области - Кузбасса в аренду и в безвозмездное пользование</w:t>
            </w:r>
          </w:p>
        </w:tc>
        <w:tc>
          <w:tcPr>
            <w:tcW w:w="4139" w:type="dxa"/>
          </w:tcPr>
          <w:p w14:paraId="76FA04E1" w14:textId="77777777" w:rsidR="007C6106" w:rsidRDefault="007C6106">
            <w:pPr>
              <w:pStyle w:val="ConsPlusNormal"/>
            </w:pPr>
            <w:r>
              <w:t>Получение договора аренды государственного имущества, договора безвозмездного пользования государственным имуществом, уведомления об отказе в предоставлении государственного имущества в аренду, безвозмездное пользование</w:t>
            </w:r>
          </w:p>
        </w:tc>
      </w:tr>
      <w:tr w:rsidR="007C6106" w14:paraId="56275060" w14:textId="77777777">
        <w:tc>
          <w:tcPr>
            <w:tcW w:w="674" w:type="dxa"/>
          </w:tcPr>
          <w:p w14:paraId="626FB282" w14:textId="77777777" w:rsidR="007C6106" w:rsidRDefault="007C6106">
            <w:pPr>
              <w:pStyle w:val="ConsPlusNormal"/>
              <w:jc w:val="center"/>
            </w:pPr>
            <w:r>
              <w:t>20</w:t>
            </w:r>
          </w:p>
        </w:tc>
        <w:tc>
          <w:tcPr>
            <w:tcW w:w="4216" w:type="dxa"/>
          </w:tcPr>
          <w:p w14:paraId="722008A7" w14:textId="77777777" w:rsidR="007C6106" w:rsidRDefault="007C6106">
            <w:pPr>
              <w:pStyle w:val="ConsPlusNormal"/>
            </w:pPr>
            <w:r>
              <w:t xml:space="preserve">Предоставление согласия государственным унитарным предприятиям Кемеровской области - Кузбасса в случаях, предусмотренных Федеральным </w:t>
            </w:r>
            <w:hyperlink r:id="rId63" w:history="1">
              <w:r>
                <w:rPr>
                  <w:color w:val="0000FF"/>
                </w:rPr>
                <w:t>законом</w:t>
              </w:r>
            </w:hyperlink>
            <w:r>
              <w:t xml:space="preserve"> "О государственных и муниципальных унитарных предприятиях", на совершение крупных сделок, сделок, в совершении которых имеется заинтересованность, иных сделок</w:t>
            </w:r>
          </w:p>
        </w:tc>
        <w:tc>
          <w:tcPr>
            <w:tcW w:w="4139" w:type="dxa"/>
          </w:tcPr>
          <w:p w14:paraId="51F8F04B" w14:textId="77777777" w:rsidR="007C6106" w:rsidRDefault="007C6106">
            <w:pPr>
              <w:pStyle w:val="ConsPlusNormal"/>
            </w:pPr>
            <w:r>
              <w:t>Направление письма о предоставлении согласия (об отказе в предоставлении согласия) на совершение государственным предприятием сделки</w:t>
            </w:r>
          </w:p>
        </w:tc>
      </w:tr>
      <w:tr w:rsidR="007C6106" w14:paraId="77A78369" w14:textId="77777777">
        <w:tc>
          <w:tcPr>
            <w:tcW w:w="674" w:type="dxa"/>
          </w:tcPr>
          <w:p w14:paraId="3D4358A1" w14:textId="77777777" w:rsidR="007C6106" w:rsidRDefault="007C6106">
            <w:pPr>
              <w:pStyle w:val="ConsPlusNormal"/>
              <w:jc w:val="center"/>
            </w:pPr>
            <w:r>
              <w:t>21</w:t>
            </w:r>
          </w:p>
        </w:tc>
        <w:tc>
          <w:tcPr>
            <w:tcW w:w="4216" w:type="dxa"/>
          </w:tcPr>
          <w:p w14:paraId="5BABE597" w14:textId="77777777" w:rsidR="007C6106" w:rsidRDefault="007C6106">
            <w:pPr>
              <w:pStyle w:val="ConsPlusNormal"/>
            </w:pPr>
            <w:r>
              <w:t>Согласование списания государственного имущества Кемеровской области - Кузбасса, дальнейшая эксплуатация которого невозможна</w:t>
            </w:r>
          </w:p>
        </w:tc>
        <w:tc>
          <w:tcPr>
            <w:tcW w:w="4139" w:type="dxa"/>
          </w:tcPr>
          <w:p w14:paraId="6C93A82C" w14:textId="77777777" w:rsidR="007C6106" w:rsidRDefault="007C6106">
            <w:pPr>
              <w:pStyle w:val="ConsPlusNormal"/>
            </w:pPr>
            <w:r>
              <w:t>Направление письма о согласовании (об отказе в согласовании) списания имущества</w:t>
            </w:r>
          </w:p>
        </w:tc>
      </w:tr>
      <w:tr w:rsidR="007C6106" w14:paraId="5FF3F227" w14:textId="77777777">
        <w:tc>
          <w:tcPr>
            <w:tcW w:w="674" w:type="dxa"/>
          </w:tcPr>
          <w:p w14:paraId="706954D8" w14:textId="77777777" w:rsidR="007C6106" w:rsidRDefault="007C6106">
            <w:pPr>
              <w:pStyle w:val="ConsPlusNormal"/>
              <w:jc w:val="center"/>
            </w:pPr>
            <w:r>
              <w:t>22</w:t>
            </w:r>
          </w:p>
        </w:tc>
        <w:tc>
          <w:tcPr>
            <w:tcW w:w="4216" w:type="dxa"/>
          </w:tcPr>
          <w:p w14:paraId="13E8CC7F" w14:textId="77777777" w:rsidR="007C6106" w:rsidRDefault="007C6106">
            <w:pPr>
              <w:pStyle w:val="ConsPlusNormal"/>
            </w:pPr>
            <w:r>
              <w:t xml:space="preserve">Согласование проекта рекультивации </w:t>
            </w:r>
            <w:r>
              <w:lastRenderedPageBreak/>
              <w:t>(консервации) земель в отношении земель и земельных участков, находящихся в государственной собственности Кемеровской области - Кузбасса, а также земель и земельных участков, государственная собственность на которые не разграничена, в городском округе - городе Кемерово</w:t>
            </w:r>
          </w:p>
        </w:tc>
        <w:tc>
          <w:tcPr>
            <w:tcW w:w="4139" w:type="dxa"/>
          </w:tcPr>
          <w:p w14:paraId="64F9D882" w14:textId="77777777" w:rsidR="007C6106" w:rsidRDefault="007C6106">
            <w:pPr>
              <w:pStyle w:val="ConsPlusNormal"/>
            </w:pPr>
            <w:r>
              <w:lastRenderedPageBreak/>
              <w:t xml:space="preserve">Направление уведомления о </w:t>
            </w:r>
            <w:r>
              <w:lastRenderedPageBreak/>
              <w:t>согласовании проекта рекультивации (консервации) земель, уведомления об отказе в согласовании проекта рекультивации (консервации) земель</w:t>
            </w:r>
          </w:p>
        </w:tc>
      </w:tr>
      <w:tr w:rsidR="007C6106" w14:paraId="2181003B" w14:textId="77777777">
        <w:tc>
          <w:tcPr>
            <w:tcW w:w="674" w:type="dxa"/>
          </w:tcPr>
          <w:p w14:paraId="2C9DB6D5" w14:textId="77777777" w:rsidR="007C6106" w:rsidRDefault="007C6106">
            <w:pPr>
              <w:pStyle w:val="ConsPlusNormal"/>
              <w:jc w:val="center"/>
            </w:pPr>
            <w:r>
              <w:lastRenderedPageBreak/>
              <w:t>23</w:t>
            </w:r>
          </w:p>
        </w:tc>
        <w:tc>
          <w:tcPr>
            <w:tcW w:w="4216" w:type="dxa"/>
          </w:tcPr>
          <w:p w14:paraId="397BDC1A" w14:textId="77777777" w:rsidR="007C6106" w:rsidRDefault="007C6106">
            <w:pPr>
              <w:pStyle w:val="ConsPlusNormal"/>
            </w:pPr>
            <w:r>
              <w:t xml:space="preserve">Установление публичного сервитута в целях обеспечения нужд Кемеровской области - Кузбасса, а также в целях, предусмотренных </w:t>
            </w:r>
            <w:hyperlink r:id="rId64" w:history="1">
              <w:r>
                <w:rPr>
                  <w:color w:val="0000FF"/>
                </w:rPr>
                <w:t>статьей 39.37</w:t>
              </w:r>
            </w:hyperlink>
            <w:r>
              <w:t xml:space="preserve"> Земельного кодекса Российской Федерации</w:t>
            </w:r>
          </w:p>
        </w:tc>
        <w:tc>
          <w:tcPr>
            <w:tcW w:w="4139" w:type="dxa"/>
          </w:tcPr>
          <w:p w14:paraId="5FB7994D" w14:textId="77777777" w:rsidR="007C6106" w:rsidRDefault="007C6106">
            <w:pPr>
              <w:pStyle w:val="ConsPlusNormal"/>
            </w:pPr>
            <w:r>
              <w:t>Направление копии решения об установлении публичного сервитута, об отказе в установлении публичного сервитута</w:t>
            </w:r>
          </w:p>
        </w:tc>
      </w:tr>
      <w:tr w:rsidR="007C6106" w14:paraId="34346B5D" w14:textId="77777777">
        <w:tc>
          <w:tcPr>
            <w:tcW w:w="9029" w:type="dxa"/>
            <w:gridSpan w:val="3"/>
          </w:tcPr>
          <w:p w14:paraId="6CF2A86E" w14:textId="77777777" w:rsidR="007C6106" w:rsidRDefault="007C6106">
            <w:pPr>
              <w:pStyle w:val="ConsPlusNormal"/>
              <w:jc w:val="center"/>
              <w:outlineLvl w:val="1"/>
            </w:pPr>
            <w:r>
              <w:t>Министерство социальной защиты населения Кузбасса</w:t>
            </w:r>
          </w:p>
        </w:tc>
      </w:tr>
      <w:tr w:rsidR="007C6106" w14:paraId="58AAA3EC" w14:textId="77777777">
        <w:tc>
          <w:tcPr>
            <w:tcW w:w="674" w:type="dxa"/>
          </w:tcPr>
          <w:p w14:paraId="5A079BBC" w14:textId="77777777" w:rsidR="007C6106" w:rsidRDefault="007C6106">
            <w:pPr>
              <w:pStyle w:val="ConsPlusNormal"/>
              <w:jc w:val="center"/>
            </w:pPr>
            <w:r>
              <w:t>1</w:t>
            </w:r>
          </w:p>
        </w:tc>
        <w:tc>
          <w:tcPr>
            <w:tcW w:w="4216" w:type="dxa"/>
          </w:tcPr>
          <w:p w14:paraId="70EE6A0A" w14:textId="77777777" w:rsidR="007C6106" w:rsidRDefault="007C6106">
            <w:pPr>
              <w:pStyle w:val="ConsPlusNormal"/>
            </w:pPr>
            <w:r>
              <w:t>Зачисление граждан на социальное обслуживание на дому</w:t>
            </w:r>
          </w:p>
        </w:tc>
        <w:tc>
          <w:tcPr>
            <w:tcW w:w="4139" w:type="dxa"/>
          </w:tcPr>
          <w:p w14:paraId="0566ED4F" w14:textId="77777777" w:rsidR="007C6106" w:rsidRDefault="007C6106">
            <w:pPr>
              <w:pStyle w:val="ConsPlusNormal"/>
            </w:pPr>
            <w:r>
              <w:t>Принятие решения о зачислении (об отказе в зачислении) на социальное обслуживание на дому</w:t>
            </w:r>
          </w:p>
        </w:tc>
      </w:tr>
      <w:tr w:rsidR="007C6106" w14:paraId="21B30B21" w14:textId="77777777">
        <w:tc>
          <w:tcPr>
            <w:tcW w:w="674" w:type="dxa"/>
          </w:tcPr>
          <w:p w14:paraId="255F85BA" w14:textId="77777777" w:rsidR="007C6106" w:rsidRDefault="007C6106">
            <w:pPr>
              <w:pStyle w:val="ConsPlusNormal"/>
              <w:jc w:val="center"/>
            </w:pPr>
            <w:r>
              <w:t>2</w:t>
            </w:r>
          </w:p>
        </w:tc>
        <w:tc>
          <w:tcPr>
            <w:tcW w:w="4216" w:type="dxa"/>
          </w:tcPr>
          <w:p w14:paraId="5C9A071C" w14:textId="77777777" w:rsidR="007C6106" w:rsidRDefault="007C6106">
            <w:pPr>
              <w:pStyle w:val="ConsPlusNormal"/>
            </w:pPr>
            <w:r>
              <w:t>Зачисление граждан на социальное обслуживание в полустационарной форме</w:t>
            </w:r>
          </w:p>
        </w:tc>
        <w:tc>
          <w:tcPr>
            <w:tcW w:w="4139" w:type="dxa"/>
          </w:tcPr>
          <w:p w14:paraId="1C0FB582" w14:textId="77777777" w:rsidR="007C6106" w:rsidRDefault="007C6106">
            <w:pPr>
              <w:pStyle w:val="ConsPlusNormal"/>
            </w:pPr>
            <w:r>
              <w:t>Принятие решения о зачислении (об отказе в зачислении) на социальное обслуживание в полустационарной форме</w:t>
            </w:r>
          </w:p>
        </w:tc>
      </w:tr>
      <w:tr w:rsidR="007C6106" w14:paraId="4C89D08F" w14:textId="77777777">
        <w:tc>
          <w:tcPr>
            <w:tcW w:w="674" w:type="dxa"/>
          </w:tcPr>
          <w:p w14:paraId="6CBEAEBA" w14:textId="77777777" w:rsidR="007C6106" w:rsidRDefault="007C6106">
            <w:pPr>
              <w:pStyle w:val="ConsPlusNormal"/>
              <w:jc w:val="center"/>
            </w:pPr>
            <w:r>
              <w:t>3</w:t>
            </w:r>
          </w:p>
        </w:tc>
        <w:tc>
          <w:tcPr>
            <w:tcW w:w="4216" w:type="dxa"/>
          </w:tcPr>
          <w:p w14:paraId="6A42092F" w14:textId="77777777" w:rsidR="007C6106" w:rsidRDefault="007C6106">
            <w:pPr>
              <w:pStyle w:val="ConsPlusNormal"/>
            </w:pPr>
            <w:r>
              <w:t>Признание семьи или одиноко проживающего гражданина малоимущими</w:t>
            </w:r>
          </w:p>
        </w:tc>
        <w:tc>
          <w:tcPr>
            <w:tcW w:w="4139" w:type="dxa"/>
          </w:tcPr>
          <w:p w14:paraId="02673468" w14:textId="77777777" w:rsidR="007C6106" w:rsidRDefault="007C6106">
            <w:pPr>
              <w:pStyle w:val="ConsPlusNormal"/>
            </w:pPr>
            <w:r>
              <w:t>Принятие решения о признании семьи малоимущей и нуждающейся в государственной социальной помощи путем выдачи заявителю справки о признании семьи малоимущей и нуждающейся в государственной социальной помощи.</w:t>
            </w:r>
          </w:p>
          <w:p w14:paraId="4C523593" w14:textId="77777777" w:rsidR="007C6106" w:rsidRDefault="007C6106">
            <w:pPr>
              <w:pStyle w:val="ConsPlusNormal"/>
            </w:pPr>
            <w:r>
              <w:t>Принятие решения о признании семьи или одиноко проживающего гражданина малоимущими путем выдачи заявителю справки о признании семьи или одиноко проживающего гражданина малоимущими.</w:t>
            </w:r>
          </w:p>
          <w:p w14:paraId="08DE204D" w14:textId="77777777" w:rsidR="007C6106" w:rsidRDefault="007C6106">
            <w:pPr>
              <w:pStyle w:val="ConsPlusNormal"/>
            </w:pPr>
            <w:r>
              <w:t>Принятие решения об отказе в признании семьи малоимущей и нуждающейся в государственной социальной помощи, об отказе в признании семьи или одиноко проживающего гражданина малоимущими</w:t>
            </w:r>
          </w:p>
        </w:tc>
      </w:tr>
      <w:tr w:rsidR="007C6106" w14:paraId="50CAAB1E" w14:textId="77777777">
        <w:tblPrEx>
          <w:tblBorders>
            <w:insideH w:val="nil"/>
          </w:tblBorders>
        </w:tblPrEx>
        <w:tc>
          <w:tcPr>
            <w:tcW w:w="9029" w:type="dxa"/>
            <w:gridSpan w:val="3"/>
            <w:tcBorders>
              <w:bottom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4A0" w:firstRow="1" w:lastRow="0" w:firstColumn="1" w:lastColumn="0" w:noHBand="0" w:noVBand="1"/>
            </w:tblPr>
            <w:tblGrid>
              <w:gridCol w:w="8845"/>
            </w:tblGrid>
            <w:tr w:rsidR="007C6106" w14:paraId="170F2DFA" w14:textId="77777777">
              <w:trPr>
                <w:jc w:val="center"/>
              </w:trPr>
              <w:tc>
                <w:tcPr>
                  <w:tcW w:w="9294" w:type="dxa"/>
                  <w:tcBorders>
                    <w:top w:val="nil"/>
                    <w:left w:val="single" w:sz="24" w:space="0" w:color="CED3F1"/>
                    <w:bottom w:val="nil"/>
                    <w:right w:val="single" w:sz="24" w:space="0" w:color="F4F3F8"/>
                  </w:tcBorders>
                  <w:shd w:val="clear" w:color="auto" w:fill="F4F3F8"/>
                </w:tcPr>
                <w:p w14:paraId="5E12ECB1" w14:textId="77777777" w:rsidR="007C6106" w:rsidRDefault="007C6106">
                  <w:pPr>
                    <w:pStyle w:val="ConsPlusNormal"/>
                    <w:jc w:val="both"/>
                  </w:pPr>
                  <w:r>
                    <w:rPr>
                      <w:color w:val="392C69"/>
                    </w:rPr>
                    <w:t xml:space="preserve">Действие изменений, внесенных в п. 4 </w:t>
                  </w:r>
                  <w:hyperlink r:id="rId65" w:history="1">
                    <w:r>
                      <w:rPr>
                        <w:color w:val="0000FF"/>
                      </w:rPr>
                      <w:t>постановлением</w:t>
                    </w:r>
                  </w:hyperlink>
                  <w:r>
                    <w:rPr>
                      <w:color w:val="392C69"/>
                    </w:rPr>
                    <w:t xml:space="preserve"> Правительства Кемеровской области - Кузбасса от 01.03.2021 N 99, </w:t>
                  </w:r>
                  <w:hyperlink r:id="rId66" w:history="1">
                    <w:r>
                      <w:rPr>
                        <w:color w:val="0000FF"/>
                      </w:rPr>
                      <w:t>распространяется</w:t>
                    </w:r>
                  </w:hyperlink>
                  <w:r>
                    <w:rPr>
                      <w:color w:val="392C69"/>
                    </w:rPr>
                    <w:t xml:space="preserve"> на правоотношения, возникшие с 01.01.2021.</w:t>
                  </w:r>
                </w:p>
              </w:tc>
            </w:tr>
          </w:tbl>
          <w:p w14:paraId="3C6383F9" w14:textId="77777777" w:rsidR="007C6106" w:rsidRDefault="007C6106"/>
        </w:tc>
      </w:tr>
      <w:tr w:rsidR="007C6106" w14:paraId="792B7B18" w14:textId="77777777">
        <w:tblPrEx>
          <w:tblBorders>
            <w:insideH w:val="nil"/>
          </w:tblBorders>
        </w:tblPrEx>
        <w:tc>
          <w:tcPr>
            <w:tcW w:w="674" w:type="dxa"/>
            <w:tcBorders>
              <w:top w:val="nil"/>
              <w:bottom w:val="nil"/>
            </w:tcBorders>
          </w:tcPr>
          <w:p w14:paraId="0A137891" w14:textId="77777777" w:rsidR="007C6106" w:rsidRDefault="007C6106">
            <w:pPr>
              <w:pStyle w:val="ConsPlusNormal"/>
              <w:jc w:val="center"/>
            </w:pPr>
            <w:r>
              <w:t>4</w:t>
            </w:r>
          </w:p>
        </w:tc>
        <w:tc>
          <w:tcPr>
            <w:tcW w:w="4216" w:type="dxa"/>
            <w:tcBorders>
              <w:top w:val="nil"/>
              <w:bottom w:val="nil"/>
            </w:tcBorders>
          </w:tcPr>
          <w:p w14:paraId="2804FDE9" w14:textId="77777777" w:rsidR="007C6106" w:rsidRDefault="007C6106">
            <w:pPr>
              <w:pStyle w:val="ConsPlusNormal"/>
            </w:pPr>
            <w:r>
              <w:t>Назначение малоимущим гражданам государственной социальной помощи</w:t>
            </w:r>
          </w:p>
        </w:tc>
        <w:tc>
          <w:tcPr>
            <w:tcW w:w="4139" w:type="dxa"/>
            <w:tcBorders>
              <w:top w:val="nil"/>
              <w:bottom w:val="nil"/>
            </w:tcBorders>
          </w:tcPr>
          <w:p w14:paraId="628DA610" w14:textId="77777777" w:rsidR="007C6106" w:rsidRDefault="007C6106">
            <w:pPr>
              <w:pStyle w:val="ConsPlusNormal"/>
            </w:pPr>
            <w:r>
              <w:t xml:space="preserve">Принятие решения о назначении (об отказе в назначении) государственной социальной помощи в виде социального </w:t>
            </w:r>
            <w:r>
              <w:lastRenderedPageBreak/>
              <w:t>пособия;</w:t>
            </w:r>
          </w:p>
          <w:p w14:paraId="6F28AC85" w14:textId="77777777" w:rsidR="007C6106" w:rsidRDefault="007C6106">
            <w:pPr>
              <w:pStyle w:val="ConsPlusNormal"/>
            </w:pPr>
            <w:r>
              <w:t>принятие решения об отказе в предоставлении государственной социальной помощи в виде денежной выплаты на основании социального контракта и последующем рассмотрении заявления и прилагаемых к нему документов;</w:t>
            </w:r>
          </w:p>
          <w:p w14:paraId="066F5C10" w14:textId="77777777" w:rsidR="007C6106" w:rsidRDefault="007C6106">
            <w:pPr>
              <w:pStyle w:val="ConsPlusNormal"/>
            </w:pPr>
            <w:r>
              <w:t>принятие решения о предоставлении (об отказе в предоставлении) государственной социальной помощи в виде денежной выплаты на основании социального контракта</w:t>
            </w:r>
          </w:p>
        </w:tc>
      </w:tr>
      <w:tr w:rsidR="007C6106" w14:paraId="693594FE" w14:textId="77777777">
        <w:tblPrEx>
          <w:tblBorders>
            <w:insideH w:val="nil"/>
          </w:tblBorders>
        </w:tblPrEx>
        <w:tc>
          <w:tcPr>
            <w:tcW w:w="9029" w:type="dxa"/>
            <w:gridSpan w:val="3"/>
            <w:tcBorders>
              <w:top w:val="nil"/>
            </w:tcBorders>
          </w:tcPr>
          <w:p w14:paraId="141E4B25" w14:textId="77777777" w:rsidR="007C6106" w:rsidRDefault="007C6106">
            <w:pPr>
              <w:pStyle w:val="ConsPlusNormal"/>
              <w:jc w:val="both"/>
            </w:pPr>
            <w:r>
              <w:lastRenderedPageBreak/>
              <w:t xml:space="preserve">(п. 4 в ред. </w:t>
            </w:r>
            <w:hyperlink r:id="rId67" w:history="1">
              <w:r>
                <w:rPr>
                  <w:color w:val="0000FF"/>
                </w:rPr>
                <w:t>постановления</w:t>
              </w:r>
            </w:hyperlink>
            <w:r>
              <w:t xml:space="preserve"> Правительства Кемеровской области - Кузбасса от 01.03.2021 N 99)</w:t>
            </w:r>
          </w:p>
        </w:tc>
      </w:tr>
      <w:tr w:rsidR="007C6106" w14:paraId="681C9AD2" w14:textId="77777777">
        <w:tc>
          <w:tcPr>
            <w:tcW w:w="674" w:type="dxa"/>
          </w:tcPr>
          <w:p w14:paraId="47A1CA36" w14:textId="77777777" w:rsidR="007C6106" w:rsidRDefault="007C6106">
            <w:pPr>
              <w:pStyle w:val="ConsPlusNormal"/>
              <w:jc w:val="center"/>
            </w:pPr>
            <w:r>
              <w:t>5</w:t>
            </w:r>
          </w:p>
        </w:tc>
        <w:tc>
          <w:tcPr>
            <w:tcW w:w="4216" w:type="dxa"/>
          </w:tcPr>
          <w:p w14:paraId="24D74FB6" w14:textId="77777777" w:rsidR="007C6106" w:rsidRDefault="007C6106">
            <w:pPr>
              <w:pStyle w:val="ConsPlusNormal"/>
            </w:pPr>
            <w:r>
              <w:t>Зачисление на стационарное социальное обслуживание</w:t>
            </w:r>
          </w:p>
        </w:tc>
        <w:tc>
          <w:tcPr>
            <w:tcW w:w="4139" w:type="dxa"/>
          </w:tcPr>
          <w:p w14:paraId="7319C7A4" w14:textId="77777777" w:rsidR="007C6106" w:rsidRDefault="007C6106">
            <w:pPr>
              <w:pStyle w:val="ConsPlusNormal"/>
            </w:pPr>
            <w:r>
              <w:t>Выписка путевки для зачисления на стационарное социальное обслуживание либо уведомление заявителя о постановке на очередь.</w:t>
            </w:r>
          </w:p>
          <w:p w14:paraId="3F0CC634" w14:textId="77777777" w:rsidR="007C6106" w:rsidRDefault="007C6106">
            <w:pPr>
              <w:pStyle w:val="ConsPlusNormal"/>
            </w:pPr>
            <w:r>
              <w:t>Отказ в стационарном социальном обслуживании</w:t>
            </w:r>
          </w:p>
        </w:tc>
      </w:tr>
      <w:tr w:rsidR="007C6106" w14:paraId="276C3238" w14:textId="77777777">
        <w:tc>
          <w:tcPr>
            <w:tcW w:w="674" w:type="dxa"/>
          </w:tcPr>
          <w:p w14:paraId="2C6C53A4" w14:textId="77777777" w:rsidR="007C6106" w:rsidRDefault="007C6106">
            <w:pPr>
              <w:pStyle w:val="ConsPlusNormal"/>
              <w:jc w:val="center"/>
            </w:pPr>
            <w:r>
              <w:t>6</w:t>
            </w:r>
          </w:p>
        </w:tc>
        <w:tc>
          <w:tcPr>
            <w:tcW w:w="4216" w:type="dxa"/>
          </w:tcPr>
          <w:p w14:paraId="52D17CE4" w14:textId="77777777" w:rsidR="007C6106" w:rsidRDefault="007C6106">
            <w:pPr>
              <w:pStyle w:val="ConsPlusNormal"/>
            </w:pPr>
            <w:r>
              <w:t>Организация отдыха и оздоровления детей, находящихся в трудной жизненной ситуации</w:t>
            </w:r>
          </w:p>
        </w:tc>
        <w:tc>
          <w:tcPr>
            <w:tcW w:w="4139" w:type="dxa"/>
          </w:tcPr>
          <w:p w14:paraId="49B10727" w14:textId="77777777" w:rsidR="007C6106" w:rsidRDefault="007C6106">
            <w:pPr>
              <w:pStyle w:val="ConsPlusNormal"/>
            </w:pPr>
            <w:r>
              <w:t>Принятие решения о предоставлении (об отказе в предоставлении) путевки в организацию отдыха и оздоровления детей</w:t>
            </w:r>
          </w:p>
        </w:tc>
      </w:tr>
      <w:tr w:rsidR="007C6106" w14:paraId="7307A610" w14:textId="77777777">
        <w:tc>
          <w:tcPr>
            <w:tcW w:w="674" w:type="dxa"/>
          </w:tcPr>
          <w:p w14:paraId="7CCF5A05" w14:textId="77777777" w:rsidR="007C6106" w:rsidRDefault="007C6106">
            <w:pPr>
              <w:pStyle w:val="ConsPlusNormal"/>
              <w:jc w:val="center"/>
            </w:pPr>
            <w:r>
              <w:t>7</w:t>
            </w:r>
          </w:p>
        </w:tc>
        <w:tc>
          <w:tcPr>
            <w:tcW w:w="4216" w:type="dxa"/>
          </w:tcPr>
          <w:p w14:paraId="39BD5D30" w14:textId="77777777" w:rsidR="007C6106" w:rsidRDefault="007C6106">
            <w:pPr>
              <w:pStyle w:val="ConsPlusNormal"/>
            </w:pPr>
            <w:r>
              <w:t>Государственная услуга в сфере переданных полномочий Российской Федерации по назначению государственных пособий гражданам, имеющим детей</w:t>
            </w:r>
          </w:p>
        </w:tc>
        <w:tc>
          <w:tcPr>
            <w:tcW w:w="4139" w:type="dxa"/>
          </w:tcPr>
          <w:p w14:paraId="30ACDF84" w14:textId="77777777" w:rsidR="007C6106" w:rsidRDefault="007C6106">
            <w:pPr>
              <w:pStyle w:val="ConsPlusNormal"/>
            </w:pPr>
            <w:r>
              <w:t>Принятие решения о назначении (об отказе в назначении) государственного пособия</w:t>
            </w:r>
          </w:p>
        </w:tc>
      </w:tr>
      <w:tr w:rsidR="007C6106" w14:paraId="2DC4913D" w14:textId="77777777">
        <w:tc>
          <w:tcPr>
            <w:tcW w:w="674" w:type="dxa"/>
          </w:tcPr>
          <w:p w14:paraId="077AAF39" w14:textId="77777777" w:rsidR="007C6106" w:rsidRDefault="007C6106">
            <w:pPr>
              <w:pStyle w:val="ConsPlusNormal"/>
              <w:jc w:val="center"/>
            </w:pPr>
            <w:r>
              <w:t>8</w:t>
            </w:r>
          </w:p>
        </w:tc>
        <w:tc>
          <w:tcPr>
            <w:tcW w:w="4216" w:type="dxa"/>
          </w:tcPr>
          <w:p w14:paraId="08A0D77B" w14:textId="77777777" w:rsidR="007C6106" w:rsidRDefault="007C6106">
            <w:pPr>
              <w:pStyle w:val="ConsPlusNormal"/>
            </w:pPr>
            <w:r>
              <w:t>Принятие решений об отнесении семьи к многодетной и о предоставлении мер социальной поддержки многодетным семьям</w:t>
            </w:r>
          </w:p>
        </w:tc>
        <w:tc>
          <w:tcPr>
            <w:tcW w:w="4139" w:type="dxa"/>
          </w:tcPr>
          <w:p w14:paraId="1D773EE3" w14:textId="77777777" w:rsidR="007C6106" w:rsidRDefault="007C6106">
            <w:pPr>
              <w:pStyle w:val="ConsPlusNormal"/>
            </w:pPr>
            <w:r>
              <w:t xml:space="preserve">Принятие решения об отнесении семьи к многодетной семье и предоставлении справки о признании семьи многодетной семьей для предоставления мер социальной поддержки, предусмотренных </w:t>
            </w:r>
            <w:hyperlink r:id="rId68" w:history="1">
              <w:r>
                <w:rPr>
                  <w:color w:val="0000FF"/>
                </w:rPr>
                <w:t>подпунктами 1</w:t>
              </w:r>
            </w:hyperlink>
            <w:r>
              <w:t xml:space="preserve"> </w:t>
            </w:r>
            <w:hyperlink r:id="rId69" w:history="1">
              <w:r>
                <w:rPr>
                  <w:color w:val="0000FF"/>
                </w:rPr>
                <w:t>- 7 пункта 1 статьи 3</w:t>
              </w:r>
            </w:hyperlink>
            <w:r>
              <w:t xml:space="preserve"> Закона Кемеровской области от 14.11.2005 N 123-ОЗ "О мерах социальной поддержки многодетных семей в Кемеровской области";</w:t>
            </w:r>
          </w:p>
          <w:p w14:paraId="02B43C99" w14:textId="77777777" w:rsidR="007C6106" w:rsidRDefault="007C6106">
            <w:pPr>
              <w:pStyle w:val="ConsPlusNormal"/>
            </w:pPr>
            <w:r>
              <w:t xml:space="preserve">принятие решения об отказе в отнесении семьи к многодетной семье и предоставлении справки о признании семьи многодетной семьей для предоставления мер социальной поддержки, предусмотренных </w:t>
            </w:r>
            <w:hyperlink r:id="rId70" w:history="1">
              <w:r>
                <w:rPr>
                  <w:color w:val="0000FF"/>
                </w:rPr>
                <w:t>подпунктами 1</w:t>
              </w:r>
            </w:hyperlink>
            <w:r>
              <w:t xml:space="preserve"> - </w:t>
            </w:r>
            <w:hyperlink r:id="rId71" w:history="1">
              <w:r>
                <w:rPr>
                  <w:color w:val="0000FF"/>
                </w:rPr>
                <w:t>7 пункта 1 статьи 3</w:t>
              </w:r>
            </w:hyperlink>
            <w:r>
              <w:t xml:space="preserve"> Закона Кемеровской области от 14.11.2005 N 123-ОЗ "О мерах социальной поддержки многодетных семей в </w:t>
            </w:r>
            <w:r>
              <w:lastRenderedPageBreak/>
              <w:t>Кемеровской области";</w:t>
            </w:r>
          </w:p>
          <w:p w14:paraId="57855A8D" w14:textId="77777777" w:rsidR="007C6106" w:rsidRDefault="007C6106">
            <w:pPr>
              <w:pStyle w:val="ConsPlusNormal"/>
            </w:pPr>
            <w:r>
              <w:t xml:space="preserve">принятие решения о предоставлении мер (меры) социальной поддержки, предусмотренных </w:t>
            </w:r>
            <w:hyperlink r:id="rId72" w:history="1">
              <w:r>
                <w:rPr>
                  <w:color w:val="0000FF"/>
                </w:rPr>
                <w:t>подпунктами 2</w:t>
              </w:r>
            </w:hyperlink>
            <w:r>
              <w:t xml:space="preserve"> - </w:t>
            </w:r>
            <w:hyperlink r:id="rId73" w:history="1">
              <w:r>
                <w:rPr>
                  <w:color w:val="0000FF"/>
                </w:rPr>
                <w:t>7 пункта 1 статьи 3</w:t>
              </w:r>
            </w:hyperlink>
            <w:r>
              <w:t xml:space="preserve"> Закона Кемеровской области от 14.11.2005 N 123-ОЗ "О мерах социальной поддержки многодетных семей в Кемеровской области";</w:t>
            </w:r>
          </w:p>
          <w:p w14:paraId="31EFAA11" w14:textId="77777777" w:rsidR="007C6106" w:rsidRDefault="007C6106">
            <w:pPr>
              <w:pStyle w:val="ConsPlusNormal"/>
            </w:pPr>
            <w:r>
              <w:t xml:space="preserve">принятие решения об отказе в предоставлении мер (меры) социальной поддержки, предусмотренных </w:t>
            </w:r>
            <w:hyperlink r:id="rId74" w:history="1">
              <w:r>
                <w:rPr>
                  <w:color w:val="0000FF"/>
                </w:rPr>
                <w:t>подпунктами 2</w:t>
              </w:r>
            </w:hyperlink>
            <w:r>
              <w:t xml:space="preserve"> - </w:t>
            </w:r>
            <w:hyperlink r:id="rId75" w:history="1">
              <w:r>
                <w:rPr>
                  <w:color w:val="0000FF"/>
                </w:rPr>
                <w:t>7 пункта 1 статьи 3</w:t>
              </w:r>
            </w:hyperlink>
            <w:r>
              <w:t xml:space="preserve"> Закона Кемеровской области от 14.11.2005 N 123-ОЗ "О мерах социальной поддержки многодетных семей в Кемеровской области";</w:t>
            </w:r>
          </w:p>
          <w:p w14:paraId="525C2CA9" w14:textId="77777777" w:rsidR="007C6106" w:rsidRDefault="007C6106">
            <w:pPr>
              <w:pStyle w:val="ConsPlusNormal"/>
            </w:pPr>
            <w:r>
              <w:t xml:space="preserve">принятие решения об отнесении семьи к многодетной семье и предоставлении мер социальной поддержки, предусмотренных </w:t>
            </w:r>
            <w:hyperlink r:id="rId76" w:history="1">
              <w:r>
                <w:rPr>
                  <w:color w:val="0000FF"/>
                </w:rPr>
                <w:t>подпунктами 8</w:t>
              </w:r>
            </w:hyperlink>
            <w:r>
              <w:t xml:space="preserve">, </w:t>
            </w:r>
            <w:hyperlink r:id="rId77" w:history="1">
              <w:r>
                <w:rPr>
                  <w:color w:val="0000FF"/>
                </w:rPr>
                <w:t>10 пункта 1 статьи 3</w:t>
              </w:r>
            </w:hyperlink>
            <w:r>
              <w:t xml:space="preserve"> Закона Кемеровской области от 14.11.2005 N 123-ОЗ "О мерах социальной поддержки многодетных семей в Кемеровской области";</w:t>
            </w:r>
          </w:p>
          <w:p w14:paraId="352A2B1C" w14:textId="77777777" w:rsidR="007C6106" w:rsidRDefault="007C6106">
            <w:pPr>
              <w:pStyle w:val="ConsPlusNormal"/>
            </w:pPr>
            <w:r>
              <w:t xml:space="preserve">принятие решения об отказе в отнесении семьи к многодетной семье и предоставлении мер социальной поддержки, предусмотренных </w:t>
            </w:r>
            <w:hyperlink r:id="rId78" w:history="1">
              <w:r>
                <w:rPr>
                  <w:color w:val="0000FF"/>
                </w:rPr>
                <w:t>подпунктами 8</w:t>
              </w:r>
            </w:hyperlink>
            <w:r>
              <w:t xml:space="preserve">, </w:t>
            </w:r>
            <w:hyperlink r:id="rId79" w:history="1">
              <w:r>
                <w:rPr>
                  <w:color w:val="0000FF"/>
                </w:rPr>
                <w:t>10 пункта 1 статьи 3</w:t>
              </w:r>
            </w:hyperlink>
            <w:r>
              <w:t xml:space="preserve"> Закона Кемеровской области от 14.11.2005 N 123-ОЗ "О мерах социальной поддержки многодетных семей в Кемеровской области"</w:t>
            </w:r>
          </w:p>
        </w:tc>
      </w:tr>
      <w:tr w:rsidR="007C6106" w14:paraId="6070BA36" w14:textId="77777777">
        <w:tc>
          <w:tcPr>
            <w:tcW w:w="674" w:type="dxa"/>
          </w:tcPr>
          <w:p w14:paraId="6904903F" w14:textId="77777777" w:rsidR="007C6106" w:rsidRDefault="007C6106">
            <w:pPr>
              <w:pStyle w:val="ConsPlusNormal"/>
              <w:jc w:val="center"/>
            </w:pPr>
            <w:r>
              <w:lastRenderedPageBreak/>
              <w:t>9</w:t>
            </w:r>
          </w:p>
        </w:tc>
        <w:tc>
          <w:tcPr>
            <w:tcW w:w="4216" w:type="dxa"/>
          </w:tcPr>
          <w:p w14:paraId="6F1EBED7" w14:textId="77777777" w:rsidR="007C6106" w:rsidRDefault="007C6106">
            <w:pPr>
              <w:pStyle w:val="ConsPlusNormal"/>
            </w:pPr>
            <w:r>
              <w:t>Выдача удостоверений многодетным матерям</w:t>
            </w:r>
          </w:p>
        </w:tc>
        <w:tc>
          <w:tcPr>
            <w:tcW w:w="4139" w:type="dxa"/>
          </w:tcPr>
          <w:p w14:paraId="098C24E9" w14:textId="77777777" w:rsidR="007C6106" w:rsidRDefault="007C6106">
            <w:pPr>
              <w:pStyle w:val="ConsPlusNormal"/>
            </w:pPr>
            <w:r>
              <w:t>Принятие решения о выдаче (отказе в выдаче) удостоверения многодетной матери</w:t>
            </w:r>
          </w:p>
        </w:tc>
      </w:tr>
      <w:tr w:rsidR="007C6106" w14:paraId="3B3B0EDC" w14:textId="77777777">
        <w:tc>
          <w:tcPr>
            <w:tcW w:w="674" w:type="dxa"/>
          </w:tcPr>
          <w:p w14:paraId="5FA492F7" w14:textId="77777777" w:rsidR="007C6106" w:rsidRDefault="007C6106">
            <w:pPr>
              <w:pStyle w:val="ConsPlusNormal"/>
              <w:jc w:val="center"/>
            </w:pPr>
            <w:r>
              <w:t>10</w:t>
            </w:r>
          </w:p>
        </w:tc>
        <w:tc>
          <w:tcPr>
            <w:tcW w:w="4216" w:type="dxa"/>
          </w:tcPr>
          <w:p w14:paraId="47A6F668" w14:textId="77777777" w:rsidR="007C6106" w:rsidRDefault="007C6106">
            <w:pPr>
              <w:pStyle w:val="ConsPlusNormal"/>
            </w:pPr>
            <w:r>
              <w:t>Назначение инвалидам (в том числе детям-инвалидам) компенсации уплаченной ими страховой премии по договору обязательного страхования гражданской ответственности владельцев транспортных средств</w:t>
            </w:r>
          </w:p>
        </w:tc>
        <w:tc>
          <w:tcPr>
            <w:tcW w:w="4139" w:type="dxa"/>
          </w:tcPr>
          <w:p w14:paraId="6B47C41A" w14:textId="77777777" w:rsidR="007C6106" w:rsidRDefault="007C6106">
            <w:pPr>
              <w:pStyle w:val="ConsPlusNormal"/>
            </w:pPr>
            <w:r>
              <w:t>Принятие решения о назначении (об отказе в назначении) компенсации уплаченной страховой премии по договору обязательного страхования гражданской ответственности владельцев транспортных средств</w:t>
            </w:r>
          </w:p>
        </w:tc>
      </w:tr>
      <w:tr w:rsidR="007C6106" w14:paraId="2379344A" w14:textId="77777777">
        <w:tc>
          <w:tcPr>
            <w:tcW w:w="674" w:type="dxa"/>
          </w:tcPr>
          <w:p w14:paraId="63B5D9AC" w14:textId="77777777" w:rsidR="007C6106" w:rsidRDefault="007C6106">
            <w:pPr>
              <w:pStyle w:val="ConsPlusNormal"/>
              <w:jc w:val="center"/>
            </w:pPr>
            <w:r>
              <w:t>11</w:t>
            </w:r>
          </w:p>
        </w:tc>
        <w:tc>
          <w:tcPr>
            <w:tcW w:w="4216" w:type="dxa"/>
          </w:tcPr>
          <w:p w14:paraId="526C8DD3" w14:textId="77777777" w:rsidR="007C6106" w:rsidRDefault="007C6106">
            <w:pPr>
              <w:pStyle w:val="ConsPlusNormal"/>
            </w:pPr>
            <w:r>
              <w:t>Назначение ежегодной денежной компенсации расходов на текущий ремонт транспортного средства и горюче-смазочные материалы отдельным категориям граждан</w:t>
            </w:r>
          </w:p>
        </w:tc>
        <w:tc>
          <w:tcPr>
            <w:tcW w:w="4139" w:type="dxa"/>
          </w:tcPr>
          <w:p w14:paraId="2989B889" w14:textId="77777777" w:rsidR="007C6106" w:rsidRDefault="007C6106">
            <w:pPr>
              <w:pStyle w:val="ConsPlusNormal"/>
            </w:pPr>
            <w:r>
              <w:t>Принятие решения о назначении (об отказе в назначении) ежегодной денежной компенсации расходов на текущий ремонт транспортного средства и горюче-смазочные материалы</w:t>
            </w:r>
          </w:p>
        </w:tc>
      </w:tr>
      <w:tr w:rsidR="007C6106" w14:paraId="471D1FDA" w14:textId="77777777">
        <w:tc>
          <w:tcPr>
            <w:tcW w:w="674" w:type="dxa"/>
          </w:tcPr>
          <w:p w14:paraId="7BD7D086" w14:textId="77777777" w:rsidR="007C6106" w:rsidRDefault="007C6106">
            <w:pPr>
              <w:pStyle w:val="ConsPlusNormal"/>
              <w:jc w:val="center"/>
            </w:pPr>
            <w:r>
              <w:t>12</w:t>
            </w:r>
          </w:p>
        </w:tc>
        <w:tc>
          <w:tcPr>
            <w:tcW w:w="4216" w:type="dxa"/>
          </w:tcPr>
          <w:p w14:paraId="21679620" w14:textId="77777777" w:rsidR="007C6106" w:rsidRDefault="007C6106">
            <w:pPr>
              <w:pStyle w:val="ConsPlusNormal"/>
            </w:pPr>
            <w:r>
              <w:t xml:space="preserve">Возмещение стоимости услуг, предоставляемых согласно гарантированному перечню услуг по </w:t>
            </w:r>
            <w:r>
              <w:lastRenderedPageBreak/>
              <w:t>погребению, и выплата социального пособия на погребение</w:t>
            </w:r>
          </w:p>
        </w:tc>
        <w:tc>
          <w:tcPr>
            <w:tcW w:w="4139" w:type="dxa"/>
          </w:tcPr>
          <w:p w14:paraId="1DF6FD67" w14:textId="77777777" w:rsidR="007C6106" w:rsidRDefault="007C6106">
            <w:pPr>
              <w:pStyle w:val="ConsPlusNormal"/>
            </w:pPr>
            <w:r>
              <w:lastRenderedPageBreak/>
              <w:t xml:space="preserve">Принятие решения о возмещении стоимости услуг, предоставляемых согласно гарантированному перечню </w:t>
            </w:r>
            <w:r>
              <w:lastRenderedPageBreak/>
              <w:t>услуг по погребению (выплате социального пособия на погребение).</w:t>
            </w:r>
          </w:p>
          <w:p w14:paraId="27641F9A" w14:textId="77777777" w:rsidR="007C6106" w:rsidRDefault="007C6106">
            <w:pPr>
              <w:pStyle w:val="ConsPlusNormal"/>
            </w:pPr>
            <w:r>
              <w:t>Принятие решения об отказе в возмещении стоимости услуг, предоставляемых согласно гарантированному перечню услуг по погребению (выплате социального пособия на погребение)</w:t>
            </w:r>
          </w:p>
        </w:tc>
      </w:tr>
      <w:tr w:rsidR="007C6106" w14:paraId="696BE066" w14:textId="77777777">
        <w:tc>
          <w:tcPr>
            <w:tcW w:w="674" w:type="dxa"/>
          </w:tcPr>
          <w:p w14:paraId="435BBDEB" w14:textId="77777777" w:rsidR="007C6106" w:rsidRDefault="007C6106">
            <w:pPr>
              <w:pStyle w:val="ConsPlusNormal"/>
              <w:jc w:val="center"/>
            </w:pPr>
            <w:r>
              <w:lastRenderedPageBreak/>
              <w:t>13</w:t>
            </w:r>
          </w:p>
        </w:tc>
        <w:tc>
          <w:tcPr>
            <w:tcW w:w="4216" w:type="dxa"/>
          </w:tcPr>
          <w:p w14:paraId="3191C467" w14:textId="77777777" w:rsidR="007C6106" w:rsidRDefault="007C6106">
            <w:pPr>
              <w:pStyle w:val="ConsPlusNormal"/>
            </w:pPr>
            <w:r>
              <w:t>Назначение ежемесячной денежной выплаты отдельной категории ветеранов Великой Отечественной войны, ветеранам труда, гражданам, приравненным к ветеранам труда по состоянию на 31 декабря 2004 г., реабилитированным лицам и лицам, признанным пострадавшими от политических репрессий</w:t>
            </w:r>
          </w:p>
        </w:tc>
        <w:tc>
          <w:tcPr>
            <w:tcW w:w="4139" w:type="dxa"/>
          </w:tcPr>
          <w:p w14:paraId="402869B3" w14:textId="77777777" w:rsidR="007C6106" w:rsidRDefault="007C6106">
            <w:pPr>
              <w:pStyle w:val="ConsPlusNormal"/>
            </w:pPr>
            <w:r>
              <w:t>Принятие решения о назначении (об отказе в назначении) ежемесячной денежной выплаты</w:t>
            </w:r>
          </w:p>
        </w:tc>
      </w:tr>
      <w:tr w:rsidR="007C6106" w14:paraId="136E2C87" w14:textId="77777777">
        <w:tc>
          <w:tcPr>
            <w:tcW w:w="674" w:type="dxa"/>
          </w:tcPr>
          <w:p w14:paraId="6A8CAA3B" w14:textId="77777777" w:rsidR="007C6106" w:rsidRDefault="007C6106">
            <w:pPr>
              <w:pStyle w:val="ConsPlusNormal"/>
              <w:jc w:val="center"/>
            </w:pPr>
            <w:r>
              <w:t>14</w:t>
            </w:r>
          </w:p>
        </w:tc>
        <w:tc>
          <w:tcPr>
            <w:tcW w:w="4216" w:type="dxa"/>
          </w:tcPr>
          <w:p w14:paraId="316B78F8" w14:textId="77777777" w:rsidR="007C6106" w:rsidRDefault="007C6106">
            <w:pPr>
              <w:pStyle w:val="ConsPlusNormal"/>
            </w:pPr>
            <w:r>
              <w:t>Назначение отдельным категориям граждан мер социальной поддержки по оплате жилого помещения и (или) коммунальных услуг в форме компенсационных выплат</w:t>
            </w:r>
          </w:p>
        </w:tc>
        <w:tc>
          <w:tcPr>
            <w:tcW w:w="4139" w:type="dxa"/>
          </w:tcPr>
          <w:p w14:paraId="030C8C47" w14:textId="77777777" w:rsidR="007C6106" w:rsidRDefault="007C6106">
            <w:pPr>
              <w:pStyle w:val="ConsPlusNormal"/>
            </w:pPr>
            <w:r>
              <w:t>Принятие решения о назначении (об отказе в назначении) компенсации</w:t>
            </w:r>
          </w:p>
        </w:tc>
      </w:tr>
      <w:tr w:rsidR="007C6106" w14:paraId="40F23241" w14:textId="77777777">
        <w:tc>
          <w:tcPr>
            <w:tcW w:w="674" w:type="dxa"/>
          </w:tcPr>
          <w:p w14:paraId="04AEFB62" w14:textId="77777777" w:rsidR="007C6106" w:rsidRDefault="007C6106">
            <w:pPr>
              <w:pStyle w:val="ConsPlusNormal"/>
              <w:jc w:val="center"/>
            </w:pPr>
            <w:r>
              <w:t>15</w:t>
            </w:r>
          </w:p>
        </w:tc>
        <w:tc>
          <w:tcPr>
            <w:tcW w:w="4216" w:type="dxa"/>
          </w:tcPr>
          <w:p w14:paraId="47EE9BE5" w14:textId="77777777" w:rsidR="007C6106" w:rsidRDefault="007C6106">
            <w:pPr>
              <w:pStyle w:val="ConsPlusNormal"/>
            </w:pPr>
            <w:r>
              <w:t>Предоставление субсидий на оплату жилого помещения и коммунальных услуг</w:t>
            </w:r>
          </w:p>
        </w:tc>
        <w:tc>
          <w:tcPr>
            <w:tcW w:w="4139" w:type="dxa"/>
          </w:tcPr>
          <w:p w14:paraId="27DF69FF" w14:textId="77777777" w:rsidR="007C6106" w:rsidRDefault="007C6106">
            <w:pPr>
              <w:pStyle w:val="ConsPlusNormal"/>
            </w:pPr>
            <w:r>
              <w:t>Принятие решения о предоставлении (об отказе в предоставлении) субсидии на оплату жилого помещения и коммунальных услуг</w:t>
            </w:r>
          </w:p>
        </w:tc>
      </w:tr>
      <w:tr w:rsidR="007C6106" w14:paraId="58D1E06E" w14:textId="77777777">
        <w:tc>
          <w:tcPr>
            <w:tcW w:w="674" w:type="dxa"/>
          </w:tcPr>
          <w:p w14:paraId="267EC08E" w14:textId="77777777" w:rsidR="007C6106" w:rsidRDefault="007C6106">
            <w:pPr>
              <w:pStyle w:val="ConsPlusNormal"/>
              <w:jc w:val="center"/>
            </w:pPr>
            <w:r>
              <w:t>16</w:t>
            </w:r>
          </w:p>
        </w:tc>
        <w:tc>
          <w:tcPr>
            <w:tcW w:w="4216" w:type="dxa"/>
          </w:tcPr>
          <w:p w14:paraId="67ADD25D" w14:textId="77777777" w:rsidR="007C6106" w:rsidRDefault="007C6106">
            <w:pPr>
              <w:pStyle w:val="ConsPlusNormal"/>
            </w:pPr>
            <w:r>
              <w:t>Назначение ежегодной денежной выплаты лицам, награжденным нагрудным знаком "Почетный донор России"</w:t>
            </w:r>
          </w:p>
        </w:tc>
        <w:tc>
          <w:tcPr>
            <w:tcW w:w="4139" w:type="dxa"/>
          </w:tcPr>
          <w:p w14:paraId="126C1E44" w14:textId="77777777" w:rsidR="007C6106" w:rsidRDefault="007C6106">
            <w:pPr>
              <w:pStyle w:val="ConsPlusNormal"/>
            </w:pPr>
            <w:r>
              <w:t>Принятие решения о назначении (об отказе в назначении) ежегодной денежной выплаты</w:t>
            </w:r>
          </w:p>
        </w:tc>
      </w:tr>
      <w:tr w:rsidR="007C6106" w14:paraId="694CBCD8" w14:textId="77777777">
        <w:tc>
          <w:tcPr>
            <w:tcW w:w="674" w:type="dxa"/>
          </w:tcPr>
          <w:p w14:paraId="069BD1FA" w14:textId="77777777" w:rsidR="007C6106" w:rsidRDefault="007C6106">
            <w:pPr>
              <w:pStyle w:val="ConsPlusNormal"/>
              <w:jc w:val="center"/>
            </w:pPr>
            <w:r>
              <w:t>17</w:t>
            </w:r>
          </w:p>
        </w:tc>
        <w:tc>
          <w:tcPr>
            <w:tcW w:w="4216" w:type="dxa"/>
          </w:tcPr>
          <w:p w14:paraId="22D31A85" w14:textId="77777777" w:rsidR="007C6106" w:rsidRDefault="007C6106">
            <w:pPr>
              <w:pStyle w:val="ConsPlusNormal"/>
            </w:pPr>
            <w:r>
              <w:t>Назначение денежной выплаты отдельным категориям граждан</w:t>
            </w:r>
          </w:p>
        </w:tc>
        <w:tc>
          <w:tcPr>
            <w:tcW w:w="4139" w:type="dxa"/>
          </w:tcPr>
          <w:p w14:paraId="17AD2AB9" w14:textId="77777777" w:rsidR="007C6106" w:rsidRDefault="007C6106">
            <w:pPr>
              <w:pStyle w:val="ConsPlusNormal"/>
            </w:pPr>
            <w:r>
              <w:t>Принятие решения о назначении (об отказе в назначении) денежной выплаты</w:t>
            </w:r>
          </w:p>
        </w:tc>
      </w:tr>
      <w:tr w:rsidR="007C6106" w14:paraId="6C56554F" w14:textId="77777777">
        <w:tblPrEx>
          <w:tblBorders>
            <w:insideH w:val="nil"/>
          </w:tblBorders>
        </w:tblPrEx>
        <w:tc>
          <w:tcPr>
            <w:tcW w:w="674" w:type="dxa"/>
            <w:tcBorders>
              <w:bottom w:val="nil"/>
            </w:tcBorders>
          </w:tcPr>
          <w:p w14:paraId="3FF588CE" w14:textId="77777777" w:rsidR="007C6106" w:rsidRDefault="007C6106">
            <w:pPr>
              <w:pStyle w:val="ConsPlusNormal"/>
              <w:jc w:val="center"/>
            </w:pPr>
            <w:r>
              <w:t>18</w:t>
            </w:r>
          </w:p>
        </w:tc>
        <w:tc>
          <w:tcPr>
            <w:tcW w:w="4216" w:type="dxa"/>
            <w:tcBorders>
              <w:bottom w:val="nil"/>
            </w:tcBorders>
          </w:tcPr>
          <w:p w14:paraId="498E149C" w14:textId="77777777" w:rsidR="007C6106" w:rsidRDefault="007C6106">
            <w:pPr>
              <w:pStyle w:val="ConsPlusNormal"/>
            </w:pPr>
            <w:r>
              <w:t>Назначение пенсии Кузбасса отдельным категориям граждан</w:t>
            </w:r>
          </w:p>
        </w:tc>
        <w:tc>
          <w:tcPr>
            <w:tcW w:w="4139" w:type="dxa"/>
            <w:tcBorders>
              <w:bottom w:val="nil"/>
            </w:tcBorders>
          </w:tcPr>
          <w:p w14:paraId="6AB99357" w14:textId="77777777" w:rsidR="007C6106" w:rsidRDefault="007C6106">
            <w:pPr>
              <w:pStyle w:val="ConsPlusNormal"/>
            </w:pPr>
            <w:r>
              <w:t>Принятие решения о назначении (об отказе в назначении) пенсии Кузбасса</w:t>
            </w:r>
          </w:p>
        </w:tc>
      </w:tr>
      <w:tr w:rsidR="007C6106" w14:paraId="557B249A" w14:textId="77777777">
        <w:tblPrEx>
          <w:tblBorders>
            <w:insideH w:val="nil"/>
          </w:tblBorders>
        </w:tblPrEx>
        <w:tc>
          <w:tcPr>
            <w:tcW w:w="9029" w:type="dxa"/>
            <w:gridSpan w:val="3"/>
            <w:tcBorders>
              <w:top w:val="nil"/>
            </w:tcBorders>
          </w:tcPr>
          <w:p w14:paraId="47139655" w14:textId="77777777" w:rsidR="007C6106" w:rsidRDefault="007C6106">
            <w:pPr>
              <w:pStyle w:val="ConsPlusNormal"/>
              <w:jc w:val="both"/>
            </w:pPr>
            <w:r>
              <w:t xml:space="preserve">(п. 18 в ред. </w:t>
            </w:r>
            <w:hyperlink r:id="rId80" w:history="1">
              <w:r>
                <w:rPr>
                  <w:color w:val="0000FF"/>
                </w:rPr>
                <w:t>постановления</w:t>
              </w:r>
            </w:hyperlink>
            <w:r>
              <w:t xml:space="preserve"> Правительства Кемеровской области - Кузбасса от 23.11.2020 N 688)</w:t>
            </w:r>
          </w:p>
        </w:tc>
      </w:tr>
      <w:tr w:rsidR="007C6106" w14:paraId="1F5B7B04" w14:textId="77777777">
        <w:tc>
          <w:tcPr>
            <w:tcW w:w="674" w:type="dxa"/>
          </w:tcPr>
          <w:p w14:paraId="70380D19" w14:textId="77777777" w:rsidR="007C6106" w:rsidRDefault="007C6106">
            <w:pPr>
              <w:pStyle w:val="ConsPlusNormal"/>
              <w:jc w:val="center"/>
            </w:pPr>
            <w:r>
              <w:t>19</w:t>
            </w:r>
          </w:p>
        </w:tc>
        <w:tc>
          <w:tcPr>
            <w:tcW w:w="4216" w:type="dxa"/>
          </w:tcPr>
          <w:p w14:paraId="315B5A2A" w14:textId="77777777" w:rsidR="007C6106" w:rsidRDefault="007C6106">
            <w:pPr>
              <w:pStyle w:val="ConsPlusNormal"/>
            </w:pPr>
            <w:r>
              <w:t>Назначение государственного единовременного пособия, ежемесячной денежной компенсации гражданам при возникновении у них поствакцинальных осложнений</w:t>
            </w:r>
          </w:p>
        </w:tc>
        <w:tc>
          <w:tcPr>
            <w:tcW w:w="4139" w:type="dxa"/>
          </w:tcPr>
          <w:p w14:paraId="189ECE42" w14:textId="77777777" w:rsidR="007C6106" w:rsidRDefault="007C6106">
            <w:pPr>
              <w:pStyle w:val="ConsPlusNormal"/>
            </w:pPr>
            <w:r>
              <w:t>Принятие решения о выплате (об отказе в выплате) государственного единовременного пособия, ежемесячной денежной компенсации</w:t>
            </w:r>
          </w:p>
        </w:tc>
      </w:tr>
      <w:tr w:rsidR="007C6106" w14:paraId="7B3A9C30" w14:textId="77777777">
        <w:tc>
          <w:tcPr>
            <w:tcW w:w="674" w:type="dxa"/>
          </w:tcPr>
          <w:p w14:paraId="138B1568" w14:textId="77777777" w:rsidR="007C6106" w:rsidRDefault="007C6106">
            <w:pPr>
              <w:pStyle w:val="ConsPlusNormal"/>
              <w:jc w:val="center"/>
            </w:pPr>
            <w:r>
              <w:t>20</w:t>
            </w:r>
          </w:p>
        </w:tc>
        <w:tc>
          <w:tcPr>
            <w:tcW w:w="4216" w:type="dxa"/>
          </w:tcPr>
          <w:p w14:paraId="59C0FF29" w14:textId="77777777" w:rsidR="007C6106" w:rsidRDefault="007C6106">
            <w:pPr>
              <w:pStyle w:val="ConsPlusNormal"/>
            </w:pPr>
            <w:r>
              <w:t>Присвоение звания "Ветеран труда"</w:t>
            </w:r>
          </w:p>
        </w:tc>
        <w:tc>
          <w:tcPr>
            <w:tcW w:w="4139" w:type="dxa"/>
          </w:tcPr>
          <w:p w14:paraId="5C09B391" w14:textId="77777777" w:rsidR="007C6106" w:rsidRDefault="007C6106">
            <w:pPr>
              <w:pStyle w:val="ConsPlusNormal"/>
            </w:pPr>
            <w:r>
              <w:t>Принятие решения о включении в проект распоряжения Правительства Кемеровской области - Кузбасса о присвоении звания "Ветеран труда" или решения об отказе в присвоении звания "Ветеран труда"</w:t>
            </w:r>
          </w:p>
        </w:tc>
      </w:tr>
      <w:tr w:rsidR="007C6106" w14:paraId="0C2D5DAE" w14:textId="77777777">
        <w:tc>
          <w:tcPr>
            <w:tcW w:w="674" w:type="dxa"/>
          </w:tcPr>
          <w:p w14:paraId="1286C777" w14:textId="77777777" w:rsidR="007C6106" w:rsidRDefault="007C6106">
            <w:pPr>
              <w:pStyle w:val="ConsPlusNormal"/>
              <w:jc w:val="center"/>
            </w:pPr>
            <w:r>
              <w:lastRenderedPageBreak/>
              <w:t>21</w:t>
            </w:r>
          </w:p>
        </w:tc>
        <w:tc>
          <w:tcPr>
            <w:tcW w:w="4216" w:type="dxa"/>
          </w:tcPr>
          <w:p w14:paraId="579ED49B" w14:textId="77777777" w:rsidR="007C6106" w:rsidRDefault="007C6106">
            <w:pPr>
              <w:pStyle w:val="ConsPlusNormal"/>
            </w:pPr>
            <w:r>
              <w:t>Назначение ежемесячной доплаты к пенсии гражданам, входящим в состав совета старейшин при Губернаторе Кемеровской области - Кузбасса</w:t>
            </w:r>
          </w:p>
        </w:tc>
        <w:tc>
          <w:tcPr>
            <w:tcW w:w="4139" w:type="dxa"/>
          </w:tcPr>
          <w:p w14:paraId="034F16E1" w14:textId="77777777" w:rsidR="007C6106" w:rsidRDefault="007C6106">
            <w:pPr>
              <w:pStyle w:val="ConsPlusNormal"/>
            </w:pPr>
            <w:r>
              <w:t>Принятие решения о назначении (об отказе в назначении) ежемесячной доплаты к пенсии</w:t>
            </w:r>
          </w:p>
        </w:tc>
      </w:tr>
      <w:tr w:rsidR="007C6106" w14:paraId="7501E205" w14:textId="77777777">
        <w:tc>
          <w:tcPr>
            <w:tcW w:w="674" w:type="dxa"/>
          </w:tcPr>
          <w:p w14:paraId="436F8892" w14:textId="77777777" w:rsidR="007C6106" w:rsidRDefault="007C6106">
            <w:pPr>
              <w:pStyle w:val="ConsPlusNormal"/>
              <w:jc w:val="center"/>
            </w:pPr>
            <w:r>
              <w:t>22</w:t>
            </w:r>
          </w:p>
        </w:tc>
        <w:tc>
          <w:tcPr>
            <w:tcW w:w="4216" w:type="dxa"/>
          </w:tcPr>
          <w:p w14:paraId="28D727E4" w14:textId="77777777" w:rsidR="007C6106" w:rsidRDefault="007C6106">
            <w:pPr>
              <w:pStyle w:val="ConsPlusNormal"/>
            </w:pPr>
            <w:r>
              <w:t>Назначение ежемесячной денежной выплаты на частичную оплату жилого помещения и коммунальных услуг</w:t>
            </w:r>
          </w:p>
        </w:tc>
        <w:tc>
          <w:tcPr>
            <w:tcW w:w="4139" w:type="dxa"/>
          </w:tcPr>
          <w:p w14:paraId="61221EBB" w14:textId="77777777" w:rsidR="007C6106" w:rsidRDefault="007C6106">
            <w:pPr>
              <w:pStyle w:val="ConsPlusNormal"/>
            </w:pPr>
            <w:r>
              <w:t>Принятие решения о назначении (об отказе в назначении) ежемесячной денежной выплаты на частичную оплату жилого помещения и коммунальных услуг</w:t>
            </w:r>
          </w:p>
        </w:tc>
      </w:tr>
      <w:tr w:rsidR="007C6106" w14:paraId="3A3D0359" w14:textId="77777777">
        <w:tc>
          <w:tcPr>
            <w:tcW w:w="674" w:type="dxa"/>
          </w:tcPr>
          <w:p w14:paraId="6448BDD8" w14:textId="77777777" w:rsidR="007C6106" w:rsidRDefault="007C6106">
            <w:pPr>
              <w:pStyle w:val="ConsPlusNormal"/>
              <w:jc w:val="center"/>
            </w:pPr>
            <w:r>
              <w:t>23</w:t>
            </w:r>
          </w:p>
        </w:tc>
        <w:tc>
          <w:tcPr>
            <w:tcW w:w="4216" w:type="dxa"/>
          </w:tcPr>
          <w:p w14:paraId="55A7F430" w14:textId="77777777" w:rsidR="007C6106" w:rsidRDefault="007C6106">
            <w:pPr>
              <w:pStyle w:val="ConsPlusNormal"/>
            </w:pPr>
            <w:r>
              <w:t>Предоставление средств (части средств) областного материнского (семейного) капитала</w:t>
            </w:r>
          </w:p>
        </w:tc>
        <w:tc>
          <w:tcPr>
            <w:tcW w:w="4139" w:type="dxa"/>
          </w:tcPr>
          <w:p w14:paraId="274FC4C8" w14:textId="77777777" w:rsidR="007C6106" w:rsidRDefault="007C6106">
            <w:pPr>
              <w:pStyle w:val="ConsPlusNormal"/>
            </w:pPr>
            <w:r>
              <w:t>Принятие решения о предоставлении (отказе в предоставлении) средств (части средств) областного материнского (семейного) капитала</w:t>
            </w:r>
          </w:p>
        </w:tc>
      </w:tr>
      <w:tr w:rsidR="007C6106" w14:paraId="1AC05FE3" w14:textId="77777777">
        <w:tc>
          <w:tcPr>
            <w:tcW w:w="674" w:type="dxa"/>
          </w:tcPr>
          <w:p w14:paraId="51B64D3D" w14:textId="77777777" w:rsidR="007C6106" w:rsidRDefault="007C6106">
            <w:pPr>
              <w:pStyle w:val="ConsPlusNormal"/>
              <w:jc w:val="center"/>
            </w:pPr>
            <w:r>
              <w:t>24</w:t>
            </w:r>
          </w:p>
        </w:tc>
        <w:tc>
          <w:tcPr>
            <w:tcW w:w="4216" w:type="dxa"/>
          </w:tcPr>
          <w:p w14:paraId="59BE0A2E" w14:textId="77777777" w:rsidR="007C6106" w:rsidRDefault="007C6106">
            <w:pPr>
              <w:pStyle w:val="ConsPlusNormal"/>
            </w:pPr>
            <w:r>
              <w:t>Назначение ежемесячной денежной выплаты за услугу по предоставлению фиксированной телефонной связи независимо от типа абонентской линии (проводной линии или радиолинии)</w:t>
            </w:r>
          </w:p>
        </w:tc>
        <w:tc>
          <w:tcPr>
            <w:tcW w:w="4139" w:type="dxa"/>
          </w:tcPr>
          <w:p w14:paraId="6A996B90" w14:textId="77777777" w:rsidR="007C6106" w:rsidRDefault="007C6106">
            <w:pPr>
              <w:pStyle w:val="ConsPlusNormal"/>
            </w:pPr>
            <w:r>
              <w:t>Принятие решения о назначении (об отказе в назначении) ежемесячной денежной выплаты за услугу по предоставлению фиксированной телефонной связи независимо от типа абонентской линии (проводной линии или радиолинии)</w:t>
            </w:r>
          </w:p>
        </w:tc>
      </w:tr>
      <w:tr w:rsidR="007C6106" w14:paraId="2FD04ECA" w14:textId="77777777">
        <w:tc>
          <w:tcPr>
            <w:tcW w:w="674" w:type="dxa"/>
          </w:tcPr>
          <w:p w14:paraId="612B4282" w14:textId="77777777" w:rsidR="007C6106" w:rsidRDefault="007C6106">
            <w:pPr>
              <w:pStyle w:val="ConsPlusNormal"/>
              <w:jc w:val="center"/>
            </w:pPr>
            <w:r>
              <w:t>25</w:t>
            </w:r>
          </w:p>
        </w:tc>
        <w:tc>
          <w:tcPr>
            <w:tcW w:w="4216" w:type="dxa"/>
          </w:tcPr>
          <w:p w14:paraId="53A35429" w14:textId="77777777" w:rsidR="007C6106" w:rsidRDefault="007C6106">
            <w:pPr>
              <w:pStyle w:val="ConsPlusNormal"/>
            </w:pPr>
            <w:r>
              <w:t>Назначение ежегодной денежной выплаты за услугу по предоставлению проводного радиовещания и (или) ежегодной денежной выплаты за услугу по предоставлению связи для целей кабельного и (или) эфирного телевизионного вещания</w:t>
            </w:r>
          </w:p>
        </w:tc>
        <w:tc>
          <w:tcPr>
            <w:tcW w:w="4139" w:type="dxa"/>
          </w:tcPr>
          <w:p w14:paraId="3BE0880E" w14:textId="77777777" w:rsidR="007C6106" w:rsidRDefault="007C6106">
            <w:pPr>
              <w:pStyle w:val="ConsPlusNormal"/>
            </w:pPr>
            <w:r>
              <w:t>Принятие решения о назначении (об отказе в назначении) ежегодной денежной выплаты за услугу по предоставлению проводного радиовещания и (или) ежегодной денежной выплаты за услугу по предоставлению связи для целей кабельного и (или) эфирного телевизионного вещания</w:t>
            </w:r>
          </w:p>
        </w:tc>
      </w:tr>
      <w:tr w:rsidR="007C6106" w14:paraId="4D65D793" w14:textId="77777777">
        <w:tc>
          <w:tcPr>
            <w:tcW w:w="674" w:type="dxa"/>
          </w:tcPr>
          <w:p w14:paraId="656B5CB8" w14:textId="77777777" w:rsidR="007C6106" w:rsidRDefault="007C6106">
            <w:pPr>
              <w:pStyle w:val="ConsPlusNormal"/>
              <w:jc w:val="center"/>
            </w:pPr>
            <w:r>
              <w:t>26</w:t>
            </w:r>
          </w:p>
        </w:tc>
        <w:tc>
          <w:tcPr>
            <w:tcW w:w="4216" w:type="dxa"/>
          </w:tcPr>
          <w:p w14:paraId="62D0E7AB" w14:textId="77777777" w:rsidR="007C6106" w:rsidRDefault="007C6106">
            <w:pPr>
              <w:pStyle w:val="ConsPlusNormal"/>
            </w:pPr>
            <w:r>
              <w:t>Предоставление отдельным категориям граждан меры социальной поддержки по проезду отдельными видами транспорта</w:t>
            </w:r>
          </w:p>
        </w:tc>
        <w:tc>
          <w:tcPr>
            <w:tcW w:w="4139" w:type="dxa"/>
          </w:tcPr>
          <w:p w14:paraId="03546963" w14:textId="77777777" w:rsidR="007C6106" w:rsidRDefault="007C6106">
            <w:pPr>
              <w:pStyle w:val="ConsPlusNormal"/>
            </w:pPr>
            <w:r>
              <w:t>Выдача единого социального проездного билета.</w:t>
            </w:r>
          </w:p>
          <w:p w14:paraId="585B9B68" w14:textId="77777777" w:rsidR="007C6106" w:rsidRDefault="007C6106">
            <w:pPr>
              <w:pStyle w:val="ConsPlusNormal"/>
            </w:pPr>
            <w:r>
              <w:t>Решение об отказе в выдаче единого социального проездного билета</w:t>
            </w:r>
          </w:p>
        </w:tc>
      </w:tr>
      <w:tr w:rsidR="007C6106" w14:paraId="5F333BA2" w14:textId="77777777">
        <w:tc>
          <w:tcPr>
            <w:tcW w:w="674" w:type="dxa"/>
          </w:tcPr>
          <w:p w14:paraId="570BF75F" w14:textId="77777777" w:rsidR="007C6106" w:rsidRDefault="007C6106">
            <w:pPr>
              <w:pStyle w:val="ConsPlusNormal"/>
              <w:jc w:val="center"/>
            </w:pPr>
            <w:r>
              <w:t>27</w:t>
            </w:r>
          </w:p>
        </w:tc>
        <w:tc>
          <w:tcPr>
            <w:tcW w:w="4216" w:type="dxa"/>
          </w:tcPr>
          <w:p w14:paraId="011DD09B" w14:textId="77777777" w:rsidR="007C6106" w:rsidRDefault="007C6106">
            <w:pPr>
              <w:pStyle w:val="ConsPlusNormal"/>
            </w:pPr>
            <w:r>
              <w:t>Назначение ежемесячной денежной компенсации взамен транспортного средства при наличии соответствующих медицинских показаний и отсутствии противопоказаний к вождению</w:t>
            </w:r>
          </w:p>
        </w:tc>
        <w:tc>
          <w:tcPr>
            <w:tcW w:w="4139" w:type="dxa"/>
          </w:tcPr>
          <w:p w14:paraId="6FD87CA8" w14:textId="77777777" w:rsidR="007C6106" w:rsidRDefault="007C6106">
            <w:pPr>
              <w:pStyle w:val="ConsPlusNormal"/>
            </w:pPr>
            <w:r>
              <w:t>Принятие решения о назначении (об отказе в назначении) ежемесячной денежной компенсации</w:t>
            </w:r>
          </w:p>
        </w:tc>
      </w:tr>
      <w:tr w:rsidR="007C6106" w14:paraId="2DFCA7EC" w14:textId="77777777">
        <w:tc>
          <w:tcPr>
            <w:tcW w:w="674" w:type="dxa"/>
          </w:tcPr>
          <w:p w14:paraId="4B838BF2" w14:textId="77777777" w:rsidR="007C6106" w:rsidRDefault="007C6106">
            <w:pPr>
              <w:pStyle w:val="ConsPlusNormal"/>
              <w:jc w:val="center"/>
            </w:pPr>
            <w:r>
              <w:t>28</w:t>
            </w:r>
          </w:p>
        </w:tc>
        <w:tc>
          <w:tcPr>
            <w:tcW w:w="4216" w:type="dxa"/>
          </w:tcPr>
          <w:p w14:paraId="109C9171" w14:textId="77777777" w:rsidR="007C6106" w:rsidRDefault="007C6106">
            <w:pPr>
              <w:pStyle w:val="ConsPlusNormal"/>
            </w:pPr>
            <w:r>
              <w:t>Бесплатное обеспечение протезами и протезно-ортопедическими изделиями</w:t>
            </w:r>
          </w:p>
        </w:tc>
        <w:tc>
          <w:tcPr>
            <w:tcW w:w="4139" w:type="dxa"/>
          </w:tcPr>
          <w:p w14:paraId="61845D50" w14:textId="77777777" w:rsidR="007C6106" w:rsidRDefault="007C6106">
            <w:pPr>
              <w:pStyle w:val="ConsPlusNormal"/>
            </w:pPr>
            <w:r>
              <w:t>Принятие решения о предоставлении (об отказе в предоставлении) направления на получение протезов, протезно-ортопедических изделий</w:t>
            </w:r>
          </w:p>
        </w:tc>
      </w:tr>
      <w:tr w:rsidR="007C6106" w14:paraId="2D82CFC6" w14:textId="77777777">
        <w:tc>
          <w:tcPr>
            <w:tcW w:w="674" w:type="dxa"/>
          </w:tcPr>
          <w:p w14:paraId="50C2C4C0" w14:textId="77777777" w:rsidR="007C6106" w:rsidRDefault="007C6106">
            <w:pPr>
              <w:pStyle w:val="ConsPlusNormal"/>
              <w:jc w:val="center"/>
            </w:pPr>
            <w:r>
              <w:t>29</w:t>
            </w:r>
          </w:p>
        </w:tc>
        <w:tc>
          <w:tcPr>
            <w:tcW w:w="4216" w:type="dxa"/>
          </w:tcPr>
          <w:p w14:paraId="5B02E68B" w14:textId="77777777" w:rsidR="007C6106" w:rsidRDefault="007C6106">
            <w:pPr>
              <w:pStyle w:val="ConsPlusNormal"/>
            </w:pPr>
            <w:r>
              <w:t>Возмещение расходов на погребение реабилитированного лица</w:t>
            </w:r>
          </w:p>
        </w:tc>
        <w:tc>
          <w:tcPr>
            <w:tcW w:w="4139" w:type="dxa"/>
          </w:tcPr>
          <w:p w14:paraId="195358D0" w14:textId="77777777" w:rsidR="007C6106" w:rsidRDefault="007C6106">
            <w:pPr>
              <w:pStyle w:val="ConsPlusNormal"/>
            </w:pPr>
            <w:r>
              <w:t xml:space="preserve">Принятие решения о выплате денежной компенсации на погребение, возмещении расходов на погребение реабилитированного лица (об отказе в выплате денежной компенсации на погребение, возмещении расходов на </w:t>
            </w:r>
            <w:r>
              <w:lastRenderedPageBreak/>
              <w:t>погребение реабилитированного лица)</w:t>
            </w:r>
          </w:p>
        </w:tc>
      </w:tr>
      <w:tr w:rsidR="007C6106" w14:paraId="3FF94912" w14:textId="77777777">
        <w:tc>
          <w:tcPr>
            <w:tcW w:w="674" w:type="dxa"/>
          </w:tcPr>
          <w:p w14:paraId="0E6998DA" w14:textId="77777777" w:rsidR="007C6106" w:rsidRDefault="007C6106">
            <w:pPr>
              <w:pStyle w:val="ConsPlusNormal"/>
              <w:jc w:val="center"/>
            </w:pPr>
            <w:r>
              <w:lastRenderedPageBreak/>
              <w:t>30</w:t>
            </w:r>
          </w:p>
        </w:tc>
        <w:tc>
          <w:tcPr>
            <w:tcW w:w="4216" w:type="dxa"/>
          </w:tcPr>
          <w:p w14:paraId="0419A656" w14:textId="77777777" w:rsidR="007C6106" w:rsidRDefault="007C6106">
            <w:pPr>
              <w:pStyle w:val="ConsPlusNormal"/>
            </w:pPr>
            <w:r>
              <w:t>Назначение денежной компенсации за установку телефона</w:t>
            </w:r>
          </w:p>
        </w:tc>
        <w:tc>
          <w:tcPr>
            <w:tcW w:w="4139" w:type="dxa"/>
          </w:tcPr>
          <w:p w14:paraId="670EDB20" w14:textId="77777777" w:rsidR="007C6106" w:rsidRDefault="007C6106">
            <w:pPr>
              <w:pStyle w:val="ConsPlusNormal"/>
            </w:pPr>
            <w:r>
              <w:t>Принятие решения о назначении (об отказе в назначении) денежной компенсации за установку телефона</w:t>
            </w:r>
          </w:p>
        </w:tc>
      </w:tr>
      <w:tr w:rsidR="007C6106" w14:paraId="3F57AA51" w14:textId="77777777">
        <w:tc>
          <w:tcPr>
            <w:tcW w:w="674" w:type="dxa"/>
          </w:tcPr>
          <w:p w14:paraId="59750756" w14:textId="77777777" w:rsidR="007C6106" w:rsidRDefault="007C6106">
            <w:pPr>
              <w:pStyle w:val="ConsPlusNormal"/>
              <w:jc w:val="center"/>
            </w:pPr>
            <w:r>
              <w:t>31</w:t>
            </w:r>
          </w:p>
        </w:tc>
        <w:tc>
          <w:tcPr>
            <w:tcW w:w="4216" w:type="dxa"/>
          </w:tcPr>
          <w:p w14:paraId="79A7593D" w14:textId="77777777" w:rsidR="007C6106" w:rsidRDefault="007C6106">
            <w:pPr>
              <w:pStyle w:val="ConsPlusNormal"/>
            </w:pPr>
            <w:r>
              <w:t>Выплата компенсаций на обеспечение услугами связи отдельных категорий инвалидов</w:t>
            </w:r>
          </w:p>
        </w:tc>
        <w:tc>
          <w:tcPr>
            <w:tcW w:w="4139" w:type="dxa"/>
          </w:tcPr>
          <w:p w14:paraId="241761B0" w14:textId="77777777" w:rsidR="007C6106" w:rsidRDefault="007C6106">
            <w:pPr>
              <w:pStyle w:val="ConsPlusNormal"/>
            </w:pPr>
            <w:r>
              <w:t>Принятие решения о предоставлении компенсации расходов на оплату абонентской платы за пользование радиотрансляционной точкой (компенсации 50 процентов расходов по оплате установки квартирного телефона);</w:t>
            </w:r>
          </w:p>
          <w:p w14:paraId="300B5F66" w14:textId="77777777" w:rsidR="007C6106" w:rsidRDefault="007C6106">
            <w:pPr>
              <w:pStyle w:val="ConsPlusNormal"/>
            </w:pPr>
            <w:r>
              <w:t>принятие решения об отказе в предоставлении компенсации расходов на оплату абонентской платы за пользование радиотрансляционной точкой (компенсации 50 процентов расходов по оплате установки квартирного телефона)</w:t>
            </w:r>
          </w:p>
        </w:tc>
      </w:tr>
      <w:tr w:rsidR="007C6106" w14:paraId="48D38480" w14:textId="77777777">
        <w:tc>
          <w:tcPr>
            <w:tcW w:w="674" w:type="dxa"/>
          </w:tcPr>
          <w:p w14:paraId="212DAC3C" w14:textId="77777777" w:rsidR="007C6106" w:rsidRDefault="007C6106">
            <w:pPr>
              <w:pStyle w:val="ConsPlusNormal"/>
              <w:jc w:val="center"/>
            </w:pPr>
            <w:r>
              <w:t>32</w:t>
            </w:r>
          </w:p>
        </w:tc>
        <w:tc>
          <w:tcPr>
            <w:tcW w:w="4216" w:type="dxa"/>
          </w:tcPr>
          <w:p w14:paraId="70354639" w14:textId="77777777" w:rsidR="007C6106" w:rsidRDefault="007C6106">
            <w:pPr>
              <w:pStyle w:val="ConsPlusNormal"/>
            </w:pPr>
            <w:r>
              <w:t>Назначение ежемесячной денежной выплаты отдельным категориям семей в случае рождения (усыновления (удочерения) третьего ребенка или последующих детей</w:t>
            </w:r>
          </w:p>
        </w:tc>
        <w:tc>
          <w:tcPr>
            <w:tcW w:w="4139" w:type="dxa"/>
          </w:tcPr>
          <w:p w14:paraId="46D3DD09" w14:textId="77777777" w:rsidR="007C6106" w:rsidRDefault="007C6106">
            <w:pPr>
              <w:pStyle w:val="ConsPlusNormal"/>
            </w:pPr>
            <w:r>
              <w:t>Принятие решения о назначении (об отказе в назначении) ежемесячной денежной выплаты</w:t>
            </w:r>
          </w:p>
        </w:tc>
      </w:tr>
      <w:tr w:rsidR="007C6106" w14:paraId="43CCFEC1" w14:textId="77777777">
        <w:tc>
          <w:tcPr>
            <w:tcW w:w="674" w:type="dxa"/>
          </w:tcPr>
          <w:p w14:paraId="758F015B" w14:textId="77777777" w:rsidR="007C6106" w:rsidRDefault="007C6106">
            <w:pPr>
              <w:pStyle w:val="ConsPlusNormal"/>
              <w:jc w:val="center"/>
            </w:pPr>
            <w:r>
              <w:t>33</w:t>
            </w:r>
          </w:p>
        </w:tc>
        <w:tc>
          <w:tcPr>
            <w:tcW w:w="4216" w:type="dxa"/>
          </w:tcPr>
          <w:p w14:paraId="0A33FE9E" w14:textId="77777777" w:rsidR="007C6106" w:rsidRDefault="007C6106">
            <w:pPr>
              <w:pStyle w:val="ConsPlusNormal"/>
            </w:pPr>
            <w:r>
              <w:t>Выдача справки о праве на меры социальной поддержки приемного родителя</w:t>
            </w:r>
          </w:p>
        </w:tc>
        <w:tc>
          <w:tcPr>
            <w:tcW w:w="4139" w:type="dxa"/>
          </w:tcPr>
          <w:p w14:paraId="07BB9EEF" w14:textId="77777777" w:rsidR="007C6106" w:rsidRDefault="007C6106">
            <w:pPr>
              <w:pStyle w:val="ConsPlusNormal"/>
            </w:pPr>
            <w:r>
              <w:t>Принятие решения о выдаче (об отказе в выдаче) справки о праве на меры социальной поддержки приемного родителя</w:t>
            </w:r>
          </w:p>
        </w:tc>
      </w:tr>
      <w:tr w:rsidR="007C6106" w14:paraId="268A3E4C" w14:textId="77777777">
        <w:tc>
          <w:tcPr>
            <w:tcW w:w="674" w:type="dxa"/>
          </w:tcPr>
          <w:p w14:paraId="2A561A57" w14:textId="77777777" w:rsidR="007C6106" w:rsidRDefault="007C6106">
            <w:pPr>
              <w:pStyle w:val="ConsPlusNormal"/>
              <w:jc w:val="center"/>
            </w:pPr>
            <w:r>
              <w:t>34</w:t>
            </w:r>
          </w:p>
        </w:tc>
        <w:tc>
          <w:tcPr>
            <w:tcW w:w="4216" w:type="dxa"/>
          </w:tcPr>
          <w:p w14:paraId="443D487B" w14:textId="77777777" w:rsidR="007C6106" w:rsidRDefault="007C6106">
            <w:pPr>
              <w:pStyle w:val="ConsPlusNormal"/>
            </w:pPr>
            <w:r>
              <w:t>Выдача удостоверений о праве на меры социальной поддержки, установленные для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w:t>
            </w:r>
          </w:p>
        </w:tc>
        <w:tc>
          <w:tcPr>
            <w:tcW w:w="4139" w:type="dxa"/>
          </w:tcPr>
          <w:p w14:paraId="7E127E75" w14:textId="77777777" w:rsidR="007C6106" w:rsidRDefault="007C6106">
            <w:pPr>
              <w:pStyle w:val="ConsPlusNormal"/>
            </w:pPr>
            <w:r>
              <w:t>Принятие решения о выдаче (об отказе в выдаче) удостоверения о праве на меры социальной поддержки, установленные для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w:t>
            </w:r>
          </w:p>
        </w:tc>
      </w:tr>
      <w:tr w:rsidR="007C6106" w14:paraId="3A7125A8" w14:textId="77777777">
        <w:tc>
          <w:tcPr>
            <w:tcW w:w="674" w:type="dxa"/>
          </w:tcPr>
          <w:p w14:paraId="2084C3C0" w14:textId="77777777" w:rsidR="007C6106" w:rsidRDefault="007C6106">
            <w:pPr>
              <w:pStyle w:val="ConsPlusNormal"/>
              <w:jc w:val="center"/>
            </w:pPr>
            <w:r>
              <w:t>35</w:t>
            </w:r>
          </w:p>
        </w:tc>
        <w:tc>
          <w:tcPr>
            <w:tcW w:w="4216" w:type="dxa"/>
          </w:tcPr>
          <w:p w14:paraId="205663EF" w14:textId="77777777" w:rsidR="007C6106" w:rsidRDefault="007C6106">
            <w:pPr>
              <w:pStyle w:val="ConsPlusNormal"/>
            </w:pPr>
            <w:r>
              <w:t>Выдача удостоверений члена семьи погибшего (умершего) инвалида войны, участника Великой Отечественной войны и ветерана боевых действий</w:t>
            </w:r>
          </w:p>
        </w:tc>
        <w:tc>
          <w:tcPr>
            <w:tcW w:w="4139" w:type="dxa"/>
          </w:tcPr>
          <w:p w14:paraId="2D4490BB" w14:textId="77777777" w:rsidR="007C6106" w:rsidRDefault="007C6106">
            <w:pPr>
              <w:pStyle w:val="ConsPlusNormal"/>
            </w:pPr>
            <w:r>
              <w:t>Принятие решения о выдаче (об отказе в выдаче) удостоверения члена семьи погибшего (умершего) инвалида войны, участника Великой Отечественной войны и ветерана боевых действий</w:t>
            </w:r>
          </w:p>
        </w:tc>
      </w:tr>
      <w:tr w:rsidR="007C6106" w14:paraId="4DE36688" w14:textId="77777777">
        <w:tc>
          <w:tcPr>
            <w:tcW w:w="674" w:type="dxa"/>
          </w:tcPr>
          <w:p w14:paraId="21BE8210" w14:textId="77777777" w:rsidR="007C6106" w:rsidRDefault="007C6106">
            <w:pPr>
              <w:pStyle w:val="ConsPlusNormal"/>
              <w:jc w:val="center"/>
            </w:pPr>
            <w:r>
              <w:t>36</w:t>
            </w:r>
          </w:p>
        </w:tc>
        <w:tc>
          <w:tcPr>
            <w:tcW w:w="4216" w:type="dxa"/>
          </w:tcPr>
          <w:p w14:paraId="24906619" w14:textId="77777777" w:rsidR="007C6106" w:rsidRDefault="007C6106">
            <w:pPr>
              <w:pStyle w:val="ConsPlusNormal"/>
            </w:pPr>
            <w:r>
              <w:t>Выдача удостоверений ветерана Великой Отечественной войны</w:t>
            </w:r>
          </w:p>
        </w:tc>
        <w:tc>
          <w:tcPr>
            <w:tcW w:w="4139" w:type="dxa"/>
          </w:tcPr>
          <w:p w14:paraId="52A98F18" w14:textId="77777777" w:rsidR="007C6106" w:rsidRDefault="007C6106">
            <w:pPr>
              <w:pStyle w:val="ConsPlusNormal"/>
            </w:pPr>
            <w:r>
              <w:t>Принятие решения о выдаче (об отказе в выдаче) удостоверения ветерана Великой Отечественной войны</w:t>
            </w:r>
          </w:p>
        </w:tc>
      </w:tr>
      <w:tr w:rsidR="007C6106" w14:paraId="6C61B13D" w14:textId="77777777">
        <w:tc>
          <w:tcPr>
            <w:tcW w:w="674" w:type="dxa"/>
          </w:tcPr>
          <w:p w14:paraId="27E14EF1" w14:textId="77777777" w:rsidR="007C6106" w:rsidRDefault="007C6106">
            <w:pPr>
              <w:pStyle w:val="ConsPlusNormal"/>
              <w:jc w:val="center"/>
            </w:pPr>
            <w:r>
              <w:t>37</w:t>
            </w:r>
          </w:p>
        </w:tc>
        <w:tc>
          <w:tcPr>
            <w:tcW w:w="4216" w:type="dxa"/>
          </w:tcPr>
          <w:p w14:paraId="099E3DBC" w14:textId="77777777" w:rsidR="007C6106" w:rsidRDefault="007C6106">
            <w:pPr>
              <w:pStyle w:val="ConsPlusNormal"/>
            </w:pPr>
            <w:r>
              <w:t>Назначение пособия на ребенка</w:t>
            </w:r>
          </w:p>
        </w:tc>
        <w:tc>
          <w:tcPr>
            <w:tcW w:w="4139" w:type="dxa"/>
          </w:tcPr>
          <w:p w14:paraId="16B30208" w14:textId="77777777" w:rsidR="007C6106" w:rsidRDefault="007C6106">
            <w:pPr>
              <w:pStyle w:val="ConsPlusNormal"/>
            </w:pPr>
            <w:r>
              <w:t>Принятие решения о назначении и выплате (об отказе в назначении) пособия на ребенка</w:t>
            </w:r>
          </w:p>
        </w:tc>
      </w:tr>
      <w:tr w:rsidR="007C6106" w14:paraId="1276407F" w14:textId="77777777">
        <w:tc>
          <w:tcPr>
            <w:tcW w:w="674" w:type="dxa"/>
          </w:tcPr>
          <w:p w14:paraId="7AD9642C" w14:textId="77777777" w:rsidR="007C6106" w:rsidRDefault="007C6106">
            <w:pPr>
              <w:pStyle w:val="ConsPlusNormal"/>
              <w:jc w:val="center"/>
            </w:pPr>
            <w:r>
              <w:t>38</w:t>
            </w:r>
          </w:p>
        </w:tc>
        <w:tc>
          <w:tcPr>
            <w:tcW w:w="4216" w:type="dxa"/>
          </w:tcPr>
          <w:p w14:paraId="00E4E54C" w14:textId="77777777" w:rsidR="007C6106" w:rsidRDefault="007C6106">
            <w:pPr>
              <w:pStyle w:val="ConsPlusNormal"/>
            </w:pPr>
            <w:r>
              <w:t xml:space="preserve">Осуществление оценки качества оказания </w:t>
            </w:r>
            <w:r>
              <w:lastRenderedPageBreak/>
              <w:t>общественно полезных услуг социально ориентированной некоммерческой организацией</w:t>
            </w:r>
          </w:p>
        </w:tc>
        <w:tc>
          <w:tcPr>
            <w:tcW w:w="4139" w:type="dxa"/>
          </w:tcPr>
          <w:p w14:paraId="683D4B15" w14:textId="77777777" w:rsidR="007C6106" w:rsidRDefault="007C6106">
            <w:pPr>
              <w:pStyle w:val="ConsPlusNormal"/>
            </w:pPr>
            <w:r>
              <w:lastRenderedPageBreak/>
              <w:t xml:space="preserve">Принятие решения о выдаче (об отказе в </w:t>
            </w:r>
            <w:r>
              <w:lastRenderedPageBreak/>
              <w:t>выдаче) заключения о соответствии качества оказываемых социально ориентированной некоммерческой организацией общественно полезных услуг установленным критериям</w:t>
            </w:r>
          </w:p>
        </w:tc>
      </w:tr>
      <w:tr w:rsidR="007C6106" w14:paraId="512DB01A" w14:textId="77777777">
        <w:tc>
          <w:tcPr>
            <w:tcW w:w="674" w:type="dxa"/>
          </w:tcPr>
          <w:p w14:paraId="5D94FB3D" w14:textId="77777777" w:rsidR="007C6106" w:rsidRDefault="007C6106">
            <w:pPr>
              <w:pStyle w:val="ConsPlusNormal"/>
              <w:jc w:val="center"/>
            </w:pPr>
            <w:r>
              <w:lastRenderedPageBreak/>
              <w:t>39</w:t>
            </w:r>
          </w:p>
        </w:tc>
        <w:tc>
          <w:tcPr>
            <w:tcW w:w="4216" w:type="dxa"/>
          </w:tcPr>
          <w:p w14:paraId="3777285B" w14:textId="77777777" w:rsidR="007C6106" w:rsidRDefault="007C6106">
            <w:pPr>
              <w:pStyle w:val="ConsPlusNormal"/>
            </w:pPr>
            <w:r>
              <w:t>Государственная услуга в сфере переданных полномочий Российской Федерации по назначению ежемесячной выплаты в связи с рождением (усыновлением) первого ребенка</w:t>
            </w:r>
          </w:p>
        </w:tc>
        <w:tc>
          <w:tcPr>
            <w:tcW w:w="4139" w:type="dxa"/>
          </w:tcPr>
          <w:p w14:paraId="7153F2B0" w14:textId="77777777" w:rsidR="007C6106" w:rsidRDefault="007C6106">
            <w:pPr>
              <w:pStyle w:val="ConsPlusNormal"/>
            </w:pPr>
            <w:r>
              <w:t>Принятие решения о назначении ежемесячной выплаты в связи с рождением (усыновлением) первого ребенка.</w:t>
            </w:r>
          </w:p>
          <w:p w14:paraId="3C923CA7" w14:textId="77777777" w:rsidR="007C6106" w:rsidRDefault="007C6106">
            <w:pPr>
              <w:pStyle w:val="ConsPlusNormal"/>
            </w:pPr>
            <w:r>
              <w:t>Принятие решения об отказе в удовлетворении заявления о назначении ежемесячной выплаты в связи с рождением (усыновлением) первого ребенка</w:t>
            </w:r>
          </w:p>
        </w:tc>
      </w:tr>
      <w:tr w:rsidR="007C6106" w14:paraId="066ED48C" w14:textId="77777777">
        <w:tc>
          <w:tcPr>
            <w:tcW w:w="674" w:type="dxa"/>
          </w:tcPr>
          <w:p w14:paraId="60C9C2B0" w14:textId="77777777" w:rsidR="007C6106" w:rsidRDefault="007C6106">
            <w:pPr>
              <w:pStyle w:val="ConsPlusNormal"/>
              <w:jc w:val="center"/>
            </w:pPr>
            <w:r>
              <w:t>40</w:t>
            </w:r>
          </w:p>
        </w:tc>
        <w:tc>
          <w:tcPr>
            <w:tcW w:w="4216" w:type="dxa"/>
          </w:tcPr>
          <w:p w14:paraId="373ED3B2" w14:textId="77777777" w:rsidR="007C6106" w:rsidRDefault="007C6106">
            <w:pPr>
              <w:pStyle w:val="ConsPlusNormal"/>
            </w:pPr>
            <w:r>
              <w:t>Назначение компенсации расходов на уплату взноса на капитальный ремонт общего имущества в многоквартирном доме</w:t>
            </w:r>
          </w:p>
        </w:tc>
        <w:tc>
          <w:tcPr>
            <w:tcW w:w="4139" w:type="dxa"/>
          </w:tcPr>
          <w:p w14:paraId="004C33E0" w14:textId="77777777" w:rsidR="007C6106" w:rsidRDefault="007C6106">
            <w:pPr>
              <w:pStyle w:val="ConsPlusNormal"/>
            </w:pPr>
            <w:r>
              <w:t>Принятие решения о назначении (об отказе в назначении) компенсации расходов на уплату взноса на капитальный ремонт общего имущества в многоквартирном доме</w:t>
            </w:r>
          </w:p>
        </w:tc>
      </w:tr>
      <w:tr w:rsidR="007C6106" w14:paraId="6E128193" w14:textId="77777777">
        <w:tc>
          <w:tcPr>
            <w:tcW w:w="674" w:type="dxa"/>
          </w:tcPr>
          <w:p w14:paraId="64DCACDD" w14:textId="77777777" w:rsidR="007C6106" w:rsidRDefault="007C6106">
            <w:pPr>
              <w:pStyle w:val="ConsPlusNormal"/>
              <w:jc w:val="center"/>
            </w:pPr>
            <w:r>
              <w:t>41</w:t>
            </w:r>
          </w:p>
        </w:tc>
        <w:tc>
          <w:tcPr>
            <w:tcW w:w="4216" w:type="dxa"/>
          </w:tcPr>
          <w:p w14:paraId="00E096BB" w14:textId="77777777" w:rsidR="007C6106" w:rsidRDefault="007C6106">
            <w:pPr>
              <w:pStyle w:val="ConsPlusNormal"/>
            </w:pPr>
            <w:r>
              <w:t>Назначение ежемесячной денежной выплаты на ребенка в возрасте от трех до семи лет</w:t>
            </w:r>
          </w:p>
        </w:tc>
        <w:tc>
          <w:tcPr>
            <w:tcW w:w="4139" w:type="dxa"/>
          </w:tcPr>
          <w:p w14:paraId="43033B9B" w14:textId="77777777" w:rsidR="007C6106" w:rsidRDefault="007C6106">
            <w:pPr>
              <w:pStyle w:val="ConsPlusNormal"/>
            </w:pPr>
            <w:r>
              <w:t>Принятие решения о назначении (об отказе в назначении) ежемесячной денежной выплаты на ребенка в возрасте от трех до семи лет</w:t>
            </w:r>
          </w:p>
        </w:tc>
      </w:tr>
      <w:tr w:rsidR="007C6106" w14:paraId="7A7BB05E" w14:textId="77777777">
        <w:tblPrEx>
          <w:tblBorders>
            <w:insideH w:val="nil"/>
          </w:tblBorders>
        </w:tblPrEx>
        <w:tc>
          <w:tcPr>
            <w:tcW w:w="9029" w:type="dxa"/>
            <w:gridSpan w:val="3"/>
            <w:tcBorders>
              <w:bottom w:val="nil"/>
            </w:tcBorders>
          </w:tcPr>
          <w:p w14:paraId="5701C8A8" w14:textId="77777777" w:rsidR="007C6106" w:rsidRDefault="007C6106">
            <w:pPr>
              <w:pStyle w:val="ConsPlusNormal"/>
              <w:jc w:val="center"/>
              <w:outlineLvl w:val="1"/>
            </w:pPr>
            <w:r>
              <w:t>Министерство природных ресурсов и экологии Кузбасса</w:t>
            </w:r>
          </w:p>
        </w:tc>
      </w:tr>
      <w:tr w:rsidR="007C6106" w14:paraId="41ECC2ED" w14:textId="77777777">
        <w:tblPrEx>
          <w:tblBorders>
            <w:insideH w:val="nil"/>
          </w:tblBorders>
        </w:tblPrEx>
        <w:tc>
          <w:tcPr>
            <w:tcW w:w="9029" w:type="dxa"/>
            <w:gridSpan w:val="3"/>
            <w:tcBorders>
              <w:top w:val="nil"/>
            </w:tcBorders>
          </w:tcPr>
          <w:p w14:paraId="7629F018" w14:textId="77777777" w:rsidR="007C6106" w:rsidRDefault="007C6106">
            <w:pPr>
              <w:pStyle w:val="ConsPlusNormal"/>
              <w:jc w:val="both"/>
            </w:pPr>
            <w:r>
              <w:t xml:space="preserve">(в ред. </w:t>
            </w:r>
            <w:hyperlink r:id="rId81" w:history="1">
              <w:r>
                <w:rPr>
                  <w:color w:val="0000FF"/>
                </w:rPr>
                <w:t>постановления</w:t>
              </w:r>
            </w:hyperlink>
            <w:r>
              <w:t xml:space="preserve"> Правительства Кемеровской области - Кузбасса от 23.11.2020 N 688)</w:t>
            </w:r>
          </w:p>
        </w:tc>
      </w:tr>
      <w:tr w:rsidR="007C6106" w14:paraId="5C044E20" w14:textId="77777777">
        <w:tc>
          <w:tcPr>
            <w:tcW w:w="674" w:type="dxa"/>
          </w:tcPr>
          <w:p w14:paraId="32FEE1D4" w14:textId="77777777" w:rsidR="007C6106" w:rsidRDefault="007C6106">
            <w:pPr>
              <w:pStyle w:val="ConsPlusNormal"/>
              <w:jc w:val="center"/>
            </w:pPr>
            <w:r>
              <w:t>1</w:t>
            </w:r>
          </w:p>
        </w:tc>
        <w:tc>
          <w:tcPr>
            <w:tcW w:w="4216" w:type="dxa"/>
          </w:tcPr>
          <w:p w14:paraId="772A52C9" w14:textId="77777777" w:rsidR="007C6106" w:rsidRDefault="007C6106">
            <w:pPr>
              <w:pStyle w:val="ConsPlusNormal"/>
            </w:pPr>
            <w:r>
              <w:t>Проведение государственной экспертизы запасов полезных ископаемых и подземных вод, геологической информации о предоставляемых в пользование участках недр местного значения, а также запасов общераспространенных полезных ископаемых и запасов подземных вод, которые используются для целей питьевого водоснабжения или технического водоснабжения и объем добычи которых составляет не более 500 кубических метров в сутки, на территории Кузбасса</w:t>
            </w:r>
          </w:p>
        </w:tc>
        <w:tc>
          <w:tcPr>
            <w:tcW w:w="4139" w:type="dxa"/>
          </w:tcPr>
          <w:p w14:paraId="2DB6E1E1" w14:textId="77777777" w:rsidR="007C6106" w:rsidRDefault="007C6106">
            <w:pPr>
              <w:pStyle w:val="ConsPlusNormal"/>
            </w:pPr>
            <w:r>
              <w:t>Выдача заключения государственной экспертизы запасов полезных ископаемых, геологической, экономической и экологической информации о предоставляемых в пользование участках недр местного значения</w:t>
            </w:r>
          </w:p>
        </w:tc>
      </w:tr>
      <w:tr w:rsidR="007C6106" w14:paraId="5030F550" w14:textId="77777777">
        <w:tc>
          <w:tcPr>
            <w:tcW w:w="674" w:type="dxa"/>
          </w:tcPr>
          <w:p w14:paraId="2C361637" w14:textId="77777777" w:rsidR="007C6106" w:rsidRDefault="007C6106">
            <w:pPr>
              <w:pStyle w:val="ConsPlusNormal"/>
              <w:jc w:val="center"/>
            </w:pPr>
            <w:r>
              <w:t>2</w:t>
            </w:r>
          </w:p>
        </w:tc>
        <w:tc>
          <w:tcPr>
            <w:tcW w:w="4216" w:type="dxa"/>
          </w:tcPr>
          <w:p w14:paraId="31FF07BC" w14:textId="77777777" w:rsidR="007C6106" w:rsidRDefault="007C6106">
            <w:pPr>
              <w:pStyle w:val="ConsPlusNormal"/>
            </w:pPr>
            <w:r>
              <w:t xml:space="preserve">Оформление государственной регистрации и выдача лицензий на пользование участками недр местного значения, внесение изменений и дополнений в лицензии на пользование участками недр местного значения, а также переоформление лицензий и принятие решений о досрочном </w:t>
            </w:r>
            <w:r>
              <w:lastRenderedPageBreak/>
              <w:t>прекращении, приостановлении и ограничении права пользования участками недр местного значения на территории Кузбасса</w:t>
            </w:r>
          </w:p>
        </w:tc>
        <w:tc>
          <w:tcPr>
            <w:tcW w:w="4139" w:type="dxa"/>
          </w:tcPr>
          <w:p w14:paraId="1FD88347" w14:textId="77777777" w:rsidR="007C6106" w:rsidRDefault="007C6106">
            <w:pPr>
              <w:pStyle w:val="ConsPlusNormal"/>
            </w:pPr>
            <w:r>
              <w:lastRenderedPageBreak/>
              <w:t xml:space="preserve">Выдача лицензии на пользование недрами; выдача дополнения к лицензии на пользование недрами или отказ во внесении изменений и дополнений в лицензию на пользование недрами; переоформление лицензии или отказ в переоформлении лицензии; досрочное прекращение, приостановление и </w:t>
            </w:r>
            <w:r>
              <w:lastRenderedPageBreak/>
              <w:t>ограничение права пользования участками недр местного значения</w:t>
            </w:r>
          </w:p>
        </w:tc>
      </w:tr>
      <w:tr w:rsidR="007C6106" w14:paraId="1A53B838" w14:textId="77777777">
        <w:tc>
          <w:tcPr>
            <w:tcW w:w="674" w:type="dxa"/>
          </w:tcPr>
          <w:p w14:paraId="013FD296" w14:textId="77777777" w:rsidR="007C6106" w:rsidRDefault="007C6106">
            <w:pPr>
              <w:pStyle w:val="ConsPlusNormal"/>
              <w:jc w:val="center"/>
            </w:pPr>
            <w:r>
              <w:lastRenderedPageBreak/>
              <w:t>3</w:t>
            </w:r>
          </w:p>
        </w:tc>
        <w:tc>
          <w:tcPr>
            <w:tcW w:w="4216" w:type="dxa"/>
          </w:tcPr>
          <w:p w14:paraId="087E73C7" w14:textId="77777777" w:rsidR="007C6106" w:rsidRDefault="007C6106">
            <w:pPr>
              <w:pStyle w:val="ConsPlusNormal"/>
            </w:pPr>
            <w:r>
              <w:t>Организация и проведение государственной экологической экспертизы объектов регионального уровня на территории Кемеровской области - Кузбасса</w:t>
            </w:r>
          </w:p>
        </w:tc>
        <w:tc>
          <w:tcPr>
            <w:tcW w:w="4139" w:type="dxa"/>
          </w:tcPr>
          <w:p w14:paraId="762C3E02" w14:textId="77777777" w:rsidR="007C6106" w:rsidRDefault="007C6106">
            <w:pPr>
              <w:pStyle w:val="ConsPlusNormal"/>
            </w:pPr>
            <w:r>
              <w:t>Выдача заключения экспертной комиссии государственной экологической экспертизы</w:t>
            </w:r>
          </w:p>
        </w:tc>
      </w:tr>
      <w:tr w:rsidR="007C6106" w14:paraId="0757D243" w14:textId="77777777">
        <w:tc>
          <w:tcPr>
            <w:tcW w:w="674" w:type="dxa"/>
          </w:tcPr>
          <w:p w14:paraId="18CF045A" w14:textId="77777777" w:rsidR="007C6106" w:rsidRDefault="007C6106">
            <w:pPr>
              <w:pStyle w:val="ConsPlusNormal"/>
              <w:jc w:val="center"/>
            </w:pPr>
            <w:r>
              <w:t>4</w:t>
            </w:r>
          </w:p>
        </w:tc>
        <w:tc>
          <w:tcPr>
            <w:tcW w:w="4216" w:type="dxa"/>
          </w:tcPr>
          <w:p w14:paraId="58E6B986" w14:textId="77777777" w:rsidR="007C6106" w:rsidRDefault="007C6106">
            <w:pPr>
              <w:pStyle w:val="ConsPlusNormal"/>
            </w:pPr>
            <w:r>
              <w:t>Предоставление водных объектов или их частей, находящихся в собственности Кемеровской области - Кузбасса, в пользование на основании договоров водопользования</w:t>
            </w:r>
          </w:p>
        </w:tc>
        <w:tc>
          <w:tcPr>
            <w:tcW w:w="4139" w:type="dxa"/>
          </w:tcPr>
          <w:p w14:paraId="266838CD" w14:textId="77777777" w:rsidR="007C6106" w:rsidRDefault="007C6106">
            <w:pPr>
              <w:pStyle w:val="ConsPlusNormal"/>
            </w:pPr>
            <w:r>
              <w:t>Подготовка и заключение договора водопользования, который направляется на регистрацию в государственном водном реестре, либо мотивированный отказ в предоставлении водного объекта в пользование</w:t>
            </w:r>
          </w:p>
        </w:tc>
      </w:tr>
      <w:tr w:rsidR="007C6106" w14:paraId="20B2BC91" w14:textId="77777777">
        <w:tc>
          <w:tcPr>
            <w:tcW w:w="674" w:type="dxa"/>
          </w:tcPr>
          <w:p w14:paraId="4F2A1A3F" w14:textId="77777777" w:rsidR="007C6106" w:rsidRDefault="007C6106">
            <w:pPr>
              <w:pStyle w:val="ConsPlusNormal"/>
              <w:jc w:val="center"/>
            </w:pPr>
            <w:r>
              <w:t>5</w:t>
            </w:r>
          </w:p>
        </w:tc>
        <w:tc>
          <w:tcPr>
            <w:tcW w:w="4216" w:type="dxa"/>
          </w:tcPr>
          <w:p w14:paraId="1D3DCEC9" w14:textId="77777777" w:rsidR="007C6106" w:rsidRDefault="007C6106">
            <w:pPr>
              <w:pStyle w:val="ConsPlusNormal"/>
            </w:pPr>
            <w:r>
              <w:t>Предоставление водных объектов или их частей, находящихся в собственности Кемеровской области - Кузбасса, в пользование на основании решений о предоставлении водных объектов в пользование</w:t>
            </w:r>
          </w:p>
        </w:tc>
        <w:tc>
          <w:tcPr>
            <w:tcW w:w="4139" w:type="dxa"/>
          </w:tcPr>
          <w:p w14:paraId="6732BE13" w14:textId="77777777" w:rsidR="007C6106" w:rsidRDefault="007C6106">
            <w:pPr>
              <w:pStyle w:val="ConsPlusNormal"/>
            </w:pPr>
            <w:r>
              <w:t>Принятие решения о предоставлении заявителю водного объекта в пользование, которое направляется на регистрацию в государственном водном реестре, либо мотивированный отказ в предоставлении водного объекта в пользование</w:t>
            </w:r>
          </w:p>
        </w:tc>
      </w:tr>
      <w:tr w:rsidR="007C6106" w14:paraId="535C7BB5" w14:textId="77777777">
        <w:tc>
          <w:tcPr>
            <w:tcW w:w="674" w:type="dxa"/>
          </w:tcPr>
          <w:p w14:paraId="03F8BC1B" w14:textId="77777777" w:rsidR="007C6106" w:rsidRDefault="007C6106">
            <w:pPr>
              <w:pStyle w:val="ConsPlusNormal"/>
              <w:jc w:val="center"/>
            </w:pPr>
            <w:r>
              <w:t>6</w:t>
            </w:r>
          </w:p>
        </w:tc>
        <w:tc>
          <w:tcPr>
            <w:tcW w:w="4216" w:type="dxa"/>
          </w:tcPr>
          <w:p w14:paraId="7854F879" w14:textId="77777777" w:rsidR="007C6106" w:rsidRDefault="007C6106">
            <w:pPr>
              <w:pStyle w:val="ConsPlusNormal"/>
            </w:pPr>
            <w:r>
              <w:t>Предоставление органами государственной власти субъектов Российской Федерации государственной услуги в сфере переданного полномочия Российской Федерации по предоставлению водных объектов или их частей, находящихся в федеральной собственности и расположенных на территориях субъектов Российской Федерации, в пользование на основании договоров водопользования</w:t>
            </w:r>
          </w:p>
        </w:tc>
        <w:tc>
          <w:tcPr>
            <w:tcW w:w="4139" w:type="dxa"/>
          </w:tcPr>
          <w:p w14:paraId="6ECD41A6" w14:textId="77777777" w:rsidR="007C6106" w:rsidRDefault="007C6106">
            <w:pPr>
              <w:pStyle w:val="ConsPlusNormal"/>
            </w:pPr>
            <w:r>
              <w:t>Подготовка и заключение договора водопользования, который направляется на регистрацию в государственном водном реестре, либо мотивированный отказ в предоставлении водного объекта в пользование</w:t>
            </w:r>
          </w:p>
        </w:tc>
      </w:tr>
      <w:tr w:rsidR="007C6106" w14:paraId="6ACE332D" w14:textId="77777777">
        <w:tc>
          <w:tcPr>
            <w:tcW w:w="674" w:type="dxa"/>
          </w:tcPr>
          <w:p w14:paraId="1E02B914" w14:textId="77777777" w:rsidR="007C6106" w:rsidRDefault="007C6106">
            <w:pPr>
              <w:pStyle w:val="ConsPlusNormal"/>
              <w:jc w:val="center"/>
            </w:pPr>
            <w:r>
              <w:t>7</w:t>
            </w:r>
          </w:p>
        </w:tc>
        <w:tc>
          <w:tcPr>
            <w:tcW w:w="4216" w:type="dxa"/>
          </w:tcPr>
          <w:p w14:paraId="69830470" w14:textId="77777777" w:rsidR="007C6106" w:rsidRDefault="007C6106">
            <w:pPr>
              <w:pStyle w:val="ConsPlusNormal"/>
            </w:pPr>
            <w:r>
              <w:t>Предоставление органами государственной власти субъектов Российской Федерации государственной услуги в сфере переданного полномочия Российской Федерации по предоставлению водных объектов или их частей, находящихся в федеральной собственности и расположенных на территориях субъектов Российской Федерации, в пользование на основании решений о предоставлении водных объектов в пользование</w:t>
            </w:r>
          </w:p>
        </w:tc>
        <w:tc>
          <w:tcPr>
            <w:tcW w:w="4139" w:type="dxa"/>
          </w:tcPr>
          <w:p w14:paraId="624E2429" w14:textId="77777777" w:rsidR="007C6106" w:rsidRDefault="007C6106">
            <w:pPr>
              <w:pStyle w:val="ConsPlusNormal"/>
            </w:pPr>
            <w:r>
              <w:t>Принятие решения о предоставлении заявителю водного объекта в пользование, которое направляется на регистрацию в государственном водном реестре, либо мотивированный отказ в предоставлении водного объекта в пользование</w:t>
            </w:r>
          </w:p>
        </w:tc>
      </w:tr>
      <w:tr w:rsidR="007C6106" w14:paraId="35EDEEDA" w14:textId="77777777">
        <w:tblPrEx>
          <w:tblBorders>
            <w:insideH w:val="nil"/>
          </w:tblBorders>
        </w:tblPrEx>
        <w:tc>
          <w:tcPr>
            <w:tcW w:w="674" w:type="dxa"/>
            <w:tcBorders>
              <w:bottom w:val="nil"/>
            </w:tcBorders>
          </w:tcPr>
          <w:p w14:paraId="038E2FFA" w14:textId="77777777" w:rsidR="007C6106" w:rsidRDefault="007C6106">
            <w:pPr>
              <w:pStyle w:val="ConsPlusNormal"/>
              <w:jc w:val="center"/>
            </w:pPr>
            <w:r>
              <w:t>8</w:t>
            </w:r>
          </w:p>
        </w:tc>
        <w:tc>
          <w:tcPr>
            <w:tcW w:w="4216" w:type="dxa"/>
            <w:tcBorders>
              <w:bottom w:val="nil"/>
            </w:tcBorders>
          </w:tcPr>
          <w:p w14:paraId="00D32938" w14:textId="77777777" w:rsidR="007C6106" w:rsidRDefault="007C6106">
            <w:pPr>
              <w:pStyle w:val="ConsPlusNormal"/>
            </w:pPr>
            <w:r>
              <w:t xml:space="preserve">Согласование расчета вероятного вреда, который может быть причинен жизни, здоровью физических лиц, имуществу </w:t>
            </w:r>
            <w:r>
              <w:lastRenderedPageBreak/>
              <w:t>физических и юридических лиц на территории Кемеровской области - Кузбасса в результате аварии гидротехнического сооружения</w:t>
            </w:r>
          </w:p>
        </w:tc>
        <w:tc>
          <w:tcPr>
            <w:tcW w:w="4139" w:type="dxa"/>
            <w:tcBorders>
              <w:bottom w:val="nil"/>
            </w:tcBorders>
          </w:tcPr>
          <w:p w14:paraId="3FE100F1" w14:textId="77777777" w:rsidR="007C6106" w:rsidRDefault="007C6106">
            <w:pPr>
              <w:pStyle w:val="ConsPlusNormal"/>
            </w:pPr>
            <w:r>
              <w:lastRenderedPageBreak/>
              <w:t xml:space="preserve">Направление письма о согласовании (отказе в согласовании) расчета вероятного вреда, который может быть </w:t>
            </w:r>
            <w:r>
              <w:lastRenderedPageBreak/>
              <w:t>причинен жизни, здоровью физических лиц, имуществу физических и юридических лиц на территории Кемеровской области - Кузбасса в результате аварии гидротехнического сооружения</w:t>
            </w:r>
          </w:p>
        </w:tc>
      </w:tr>
      <w:tr w:rsidR="007C6106" w14:paraId="4B494311" w14:textId="77777777">
        <w:tblPrEx>
          <w:tblBorders>
            <w:insideH w:val="nil"/>
          </w:tblBorders>
        </w:tblPrEx>
        <w:tc>
          <w:tcPr>
            <w:tcW w:w="9029" w:type="dxa"/>
            <w:gridSpan w:val="3"/>
            <w:tcBorders>
              <w:top w:val="nil"/>
            </w:tcBorders>
          </w:tcPr>
          <w:p w14:paraId="03F0E336" w14:textId="77777777" w:rsidR="007C6106" w:rsidRDefault="007C6106">
            <w:pPr>
              <w:pStyle w:val="ConsPlusNormal"/>
              <w:jc w:val="both"/>
            </w:pPr>
            <w:r>
              <w:lastRenderedPageBreak/>
              <w:t xml:space="preserve">(п. 8 в ред. </w:t>
            </w:r>
            <w:hyperlink r:id="rId82" w:history="1">
              <w:r>
                <w:rPr>
                  <w:color w:val="0000FF"/>
                </w:rPr>
                <w:t>постановления</w:t>
              </w:r>
            </w:hyperlink>
            <w:r>
              <w:t xml:space="preserve"> Правительства Кемеровской области - Кузбасса от 15.04.2021 N 197)</w:t>
            </w:r>
          </w:p>
        </w:tc>
      </w:tr>
      <w:tr w:rsidR="007C6106" w14:paraId="75E5DC16" w14:textId="77777777">
        <w:tc>
          <w:tcPr>
            <w:tcW w:w="674" w:type="dxa"/>
          </w:tcPr>
          <w:p w14:paraId="549EC2B5" w14:textId="77777777" w:rsidR="007C6106" w:rsidRDefault="007C6106">
            <w:pPr>
              <w:pStyle w:val="ConsPlusNormal"/>
              <w:jc w:val="center"/>
            </w:pPr>
            <w:r>
              <w:t>9</w:t>
            </w:r>
          </w:p>
        </w:tc>
        <w:tc>
          <w:tcPr>
            <w:tcW w:w="4216" w:type="dxa"/>
          </w:tcPr>
          <w:p w14:paraId="69A08A4B" w14:textId="77777777" w:rsidR="007C6106" w:rsidRDefault="007C6106">
            <w:pPr>
              <w:pStyle w:val="ConsPlusNormal"/>
            </w:pPr>
            <w:r>
              <w:t>Согласование мероприятий по уменьшению выбросов загрязняющих веществ в атмосферный воздух в периоды неблагоприятных метеорологических условий</w:t>
            </w:r>
          </w:p>
        </w:tc>
        <w:tc>
          <w:tcPr>
            <w:tcW w:w="4139" w:type="dxa"/>
          </w:tcPr>
          <w:p w14:paraId="4EE658B4" w14:textId="77777777" w:rsidR="007C6106" w:rsidRDefault="007C6106">
            <w:pPr>
              <w:pStyle w:val="ConsPlusNormal"/>
            </w:pPr>
            <w:r>
              <w:t>Согласование мероприятий по уменьшению выбросов загрязняющих веществ в атмосферный воздух в периоды неблагоприятных метеорологических условий</w:t>
            </w:r>
          </w:p>
        </w:tc>
      </w:tr>
      <w:tr w:rsidR="007C6106" w14:paraId="069F8CC8" w14:textId="77777777">
        <w:tc>
          <w:tcPr>
            <w:tcW w:w="674" w:type="dxa"/>
          </w:tcPr>
          <w:p w14:paraId="0E392B03" w14:textId="77777777" w:rsidR="007C6106" w:rsidRDefault="007C6106">
            <w:pPr>
              <w:pStyle w:val="ConsPlusNormal"/>
              <w:jc w:val="center"/>
            </w:pPr>
            <w:r>
              <w:t>10</w:t>
            </w:r>
          </w:p>
        </w:tc>
        <w:tc>
          <w:tcPr>
            <w:tcW w:w="4216" w:type="dxa"/>
          </w:tcPr>
          <w:p w14:paraId="4233BEAC" w14:textId="77777777" w:rsidR="007C6106" w:rsidRDefault="007C6106">
            <w:pPr>
              <w:pStyle w:val="ConsPlusNormal"/>
            </w:pPr>
            <w:r>
              <w:t>Организация проведения аукционов на право пользования участками недр местного значения на территории Кузбасса</w:t>
            </w:r>
          </w:p>
        </w:tc>
        <w:tc>
          <w:tcPr>
            <w:tcW w:w="4139" w:type="dxa"/>
          </w:tcPr>
          <w:p w14:paraId="5626A93F" w14:textId="77777777" w:rsidR="007C6106" w:rsidRDefault="007C6106">
            <w:pPr>
              <w:pStyle w:val="ConsPlusNormal"/>
            </w:pPr>
            <w:r>
              <w:t>Принятие решения об утверждении результата аукциона на право пользования участком недр местного значения;</w:t>
            </w:r>
          </w:p>
          <w:p w14:paraId="2437AAC8" w14:textId="77777777" w:rsidR="007C6106" w:rsidRDefault="007C6106">
            <w:pPr>
              <w:pStyle w:val="ConsPlusNormal"/>
            </w:pPr>
            <w:r>
              <w:t>принятие решения о признании аукциона на право пользования участком недр местного значения несостоявшимся</w:t>
            </w:r>
          </w:p>
        </w:tc>
      </w:tr>
      <w:tr w:rsidR="007C6106" w14:paraId="4EB168BD" w14:textId="77777777">
        <w:tc>
          <w:tcPr>
            <w:tcW w:w="674" w:type="dxa"/>
          </w:tcPr>
          <w:p w14:paraId="31E88B21" w14:textId="77777777" w:rsidR="007C6106" w:rsidRDefault="007C6106">
            <w:pPr>
              <w:pStyle w:val="ConsPlusNormal"/>
              <w:jc w:val="center"/>
            </w:pPr>
            <w:r>
              <w:t>11</w:t>
            </w:r>
          </w:p>
        </w:tc>
        <w:tc>
          <w:tcPr>
            <w:tcW w:w="4216" w:type="dxa"/>
          </w:tcPr>
          <w:p w14:paraId="412E4CDA" w14:textId="77777777" w:rsidR="007C6106" w:rsidRDefault="007C6106">
            <w:pPr>
              <w:pStyle w:val="ConsPlusNormal"/>
            </w:pPr>
            <w:r>
              <w:t>Государственный учет объектов, оказывающих негативное воздействие на окружающую среду и подлежащих региональному государственному экологическому надзору</w:t>
            </w:r>
          </w:p>
        </w:tc>
        <w:tc>
          <w:tcPr>
            <w:tcW w:w="4139" w:type="dxa"/>
          </w:tcPr>
          <w:p w14:paraId="28471533" w14:textId="77777777" w:rsidR="007C6106" w:rsidRDefault="007C6106">
            <w:pPr>
              <w:pStyle w:val="ConsPlusNormal"/>
            </w:pPr>
            <w:r>
              <w:t>Выдача свидетельства о постановке объекта, оказывающего негативное воздействие на окружающую среду, на государственный учет;</w:t>
            </w:r>
          </w:p>
          <w:p w14:paraId="4A04FC60" w14:textId="77777777" w:rsidR="007C6106" w:rsidRDefault="007C6106">
            <w:pPr>
              <w:pStyle w:val="ConsPlusNormal"/>
            </w:pPr>
            <w:r>
              <w:t>выдача свидетельства об актуализации сведений об объекте, оказывающем негативное воздействие на окружающую среду;</w:t>
            </w:r>
          </w:p>
          <w:p w14:paraId="3C52C737" w14:textId="77777777" w:rsidR="007C6106" w:rsidRDefault="007C6106">
            <w:pPr>
              <w:pStyle w:val="ConsPlusNormal"/>
            </w:pPr>
            <w:r>
              <w:t>выдача свидетельства о снятии объекта, оказывающего негативное воздействие на окружающую среду, с государственного учета</w:t>
            </w:r>
          </w:p>
        </w:tc>
      </w:tr>
      <w:tr w:rsidR="007C6106" w14:paraId="7178DB1E" w14:textId="77777777">
        <w:tc>
          <w:tcPr>
            <w:tcW w:w="9029" w:type="dxa"/>
            <w:gridSpan w:val="3"/>
          </w:tcPr>
          <w:p w14:paraId="070BF9BF" w14:textId="77777777" w:rsidR="007C6106" w:rsidRDefault="007C6106">
            <w:pPr>
              <w:pStyle w:val="ConsPlusNormal"/>
              <w:jc w:val="center"/>
              <w:outlineLvl w:val="1"/>
            </w:pPr>
            <w:r>
              <w:t>Министерство образования и науки Кузбасса</w:t>
            </w:r>
          </w:p>
        </w:tc>
      </w:tr>
      <w:tr w:rsidR="007C6106" w14:paraId="143804D9" w14:textId="77777777">
        <w:tc>
          <w:tcPr>
            <w:tcW w:w="674" w:type="dxa"/>
          </w:tcPr>
          <w:p w14:paraId="447AF9B8" w14:textId="77777777" w:rsidR="007C6106" w:rsidRDefault="007C6106">
            <w:pPr>
              <w:pStyle w:val="ConsPlusNormal"/>
              <w:jc w:val="center"/>
            </w:pPr>
            <w:r>
              <w:t>1</w:t>
            </w:r>
          </w:p>
        </w:tc>
        <w:tc>
          <w:tcPr>
            <w:tcW w:w="4216" w:type="dxa"/>
          </w:tcPr>
          <w:p w14:paraId="3CCAF05F" w14:textId="77777777" w:rsidR="007C6106" w:rsidRDefault="007C6106">
            <w:pPr>
              <w:pStyle w:val="ConsPlusNormal"/>
            </w:pPr>
            <w:r>
              <w:t>Предоставление гражданам информации о детях, оставшихся без попечения родителей, из государственного банка данных о детях, оставшихся без попечения родителей, для передачи их на воспитание в семьи граждан, выдача предварительных разрешений на усыновление (удочерение) детей в случаях, предусмотренных законодательством Российской Федерации</w:t>
            </w:r>
          </w:p>
        </w:tc>
        <w:tc>
          <w:tcPr>
            <w:tcW w:w="4139" w:type="dxa"/>
          </w:tcPr>
          <w:p w14:paraId="50742EE6" w14:textId="77777777" w:rsidR="007C6106" w:rsidRDefault="007C6106">
            <w:pPr>
              <w:pStyle w:val="ConsPlusNormal"/>
            </w:pPr>
            <w:r>
              <w:t>Предоставление заявителю сведений из государственного банка данных о детях или отказ заявителю в предоставлении сведений из государственного банка данных о детях; выдача (отказ в выдаче) заявителю - иностранному гражданину предварительного разрешения на усыновление ребенка, гражданина Российской Федерации, постоянно проживающего за пределами территории Российской Федерации, в случаях, если усыновляемый ребенок или его родители проживали на территории Кемеровской области - Кузбасса до выезда за пределы Российской Федерации</w:t>
            </w:r>
          </w:p>
        </w:tc>
      </w:tr>
      <w:tr w:rsidR="007C6106" w14:paraId="62CF60C2" w14:textId="77777777">
        <w:tc>
          <w:tcPr>
            <w:tcW w:w="674" w:type="dxa"/>
          </w:tcPr>
          <w:p w14:paraId="441EC3C3" w14:textId="77777777" w:rsidR="007C6106" w:rsidRDefault="007C6106">
            <w:pPr>
              <w:pStyle w:val="ConsPlusNormal"/>
              <w:jc w:val="center"/>
            </w:pPr>
            <w:r>
              <w:lastRenderedPageBreak/>
              <w:t>2</w:t>
            </w:r>
          </w:p>
        </w:tc>
        <w:tc>
          <w:tcPr>
            <w:tcW w:w="4216" w:type="dxa"/>
          </w:tcPr>
          <w:p w14:paraId="6B48DBE4" w14:textId="77777777" w:rsidR="007C6106" w:rsidRDefault="007C6106">
            <w:pPr>
              <w:pStyle w:val="ConsPlusNormal"/>
            </w:pPr>
            <w:r>
              <w:t>Назначение и выплата денежных средств семьям, взявшим на воспитание детей-сирот и детей, оставшихся без попечения родителей, лицам, являвшимся приемными родителями, лицам, находившимся под попечительством</w:t>
            </w:r>
          </w:p>
        </w:tc>
        <w:tc>
          <w:tcPr>
            <w:tcW w:w="4139" w:type="dxa"/>
          </w:tcPr>
          <w:p w14:paraId="6528A1AD" w14:textId="77777777" w:rsidR="007C6106" w:rsidRDefault="007C6106">
            <w:pPr>
              <w:pStyle w:val="ConsPlusNormal"/>
            </w:pPr>
            <w:r>
              <w:t>Назначение (отказ в назначении) денежных средств семье, взявшей на воспитание детей-сирот и детей, оставшихся без попечения родителей, лицам, являвшимся приемными родителями, лицам, находившимся под попечительством</w:t>
            </w:r>
          </w:p>
        </w:tc>
      </w:tr>
      <w:tr w:rsidR="007C6106" w14:paraId="098CCC90" w14:textId="77777777">
        <w:tc>
          <w:tcPr>
            <w:tcW w:w="674" w:type="dxa"/>
          </w:tcPr>
          <w:p w14:paraId="48BFD66E" w14:textId="77777777" w:rsidR="007C6106" w:rsidRDefault="007C6106">
            <w:pPr>
              <w:pStyle w:val="ConsPlusNormal"/>
              <w:jc w:val="center"/>
            </w:pPr>
            <w:r>
              <w:t>3</w:t>
            </w:r>
          </w:p>
        </w:tc>
        <w:tc>
          <w:tcPr>
            <w:tcW w:w="4216" w:type="dxa"/>
          </w:tcPr>
          <w:p w14:paraId="02921FA5" w14:textId="77777777" w:rsidR="007C6106" w:rsidRDefault="007C6106">
            <w:pPr>
              <w:pStyle w:val="ConsPlusNormal"/>
            </w:pPr>
            <w:r>
              <w:t>Выдача органом опеки и попечительства предварительного разрешения на совершение сделок по отчуждению жилых помещений с участием несовершеннолетнего</w:t>
            </w:r>
          </w:p>
        </w:tc>
        <w:tc>
          <w:tcPr>
            <w:tcW w:w="4139" w:type="dxa"/>
          </w:tcPr>
          <w:p w14:paraId="3AD49CB6" w14:textId="77777777" w:rsidR="007C6106" w:rsidRDefault="007C6106">
            <w:pPr>
              <w:pStyle w:val="ConsPlusNormal"/>
            </w:pPr>
            <w:r>
              <w:t>Выдача органом опеки и попечительства предварительного разрешения (отказ в выдаче предварительного разрешения) на совершение сделок по отчуждению жилых помещений с участием несовершеннолетнего</w:t>
            </w:r>
          </w:p>
        </w:tc>
      </w:tr>
      <w:tr w:rsidR="007C6106" w14:paraId="2D014DEC" w14:textId="77777777">
        <w:tc>
          <w:tcPr>
            <w:tcW w:w="674" w:type="dxa"/>
          </w:tcPr>
          <w:p w14:paraId="79905DA4" w14:textId="77777777" w:rsidR="007C6106" w:rsidRDefault="007C6106">
            <w:pPr>
              <w:pStyle w:val="ConsPlusNormal"/>
              <w:jc w:val="center"/>
            </w:pPr>
            <w:r>
              <w:t>4</w:t>
            </w:r>
          </w:p>
        </w:tc>
        <w:tc>
          <w:tcPr>
            <w:tcW w:w="4216" w:type="dxa"/>
          </w:tcPr>
          <w:p w14:paraId="326558A9" w14:textId="77777777" w:rsidR="007C6106" w:rsidRDefault="007C6106">
            <w:pPr>
              <w:pStyle w:val="ConsPlusNormal"/>
            </w:pPr>
            <w:r>
              <w:t>Назначение органами опеки и попечительства лиц, желающих установить опеку (попечительство) над определенной категорией граждан (малолетние, несовершеннолетние лица), опекунами (попечителями)</w:t>
            </w:r>
          </w:p>
        </w:tc>
        <w:tc>
          <w:tcPr>
            <w:tcW w:w="4139" w:type="dxa"/>
          </w:tcPr>
          <w:p w14:paraId="75071D70" w14:textId="77777777" w:rsidR="007C6106" w:rsidRDefault="007C6106">
            <w:pPr>
              <w:pStyle w:val="ConsPlusNormal"/>
            </w:pPr>
            <w:r>
              <w:t>Выдача органом опеки и попечительства правового акта о назначении гражданина опекуном (попечителем) или выдача уведомления об отказе в назначении гражданина опекуном (попечителем)</w:t>
            </w:r>
          </w:p>
        </w:tc>
      </w:tr>
      <w:tr w:rsidR="007C6106" w14:paraId="1C26EFB1" w14:textId="77777777">
        <w:tc>
          <w:tcPr>
            <w:tcW w:w="674" w:type="dxa"/>
          </w:tcPr>
          <w:p w14:paraId="26171082" w14:textId="77777777" w:rsidR="007C6106" w:rsidRDefault="007C6106">
            <w:pPr>
              <w:pStyle w:val="ConsPlusNormal"/>
              <w:jc w:val="center"/>
            </w:pPr>
            <w:r>
              <w:t>5</w:t>
            </w:r>
          </w:p>
        </w:tc>
        <w:tc>
          <w:tcPr>
            <w:tcW w:w="4216" w:type="dxa"/>
          </w:tcPr>
          <w:p w14:paraId="5DE1006D" w14:textId="77777777" w:rsidR="007C6106" w:rsidRDefault="007C6106">
            <w:pPr>
              <w:pStyle w:val="ConsPlusNormal"/>
            </w:pPr>
            <w:r>
              <w:t>Выдача заключения органом опеки и попечительства о возможности гражданина быть усыновителем или опекуном (попечителем)</w:t>
            </w:r>
          </w:p>
        </w:tc>
        <w:tc>
          <w:tcPr>
            <w:tcW w:w="4139" w:type="dxa"/>
          </w:tcPr>
          <w:p w14:paraId="1BDA2E17" w14:textId="77777777" w:rsidR="007C6106" w:rsidRDefault="007C6106">
            <w:pPr>
              <w:pStyle w:val="ConsPlusNormal"/>
            </w:pPr>
            <w:r>
              <w:t>Выдача (отказ в выдаче) органом опеки и попечительства заключения о возможности гражданина быть усыновителем или опекуном (попечителем)</w:t>
            </w:r>
          </w:p>
        </w:tc>
      </w:tr>
      <w:tr w:rsidR="007C6106" w14:paraId="781F6B73" w14:textId="77777777">
        <w:tc>
          <w:tcPr>
            <w:tcW w:w="674" w:type="dxa"/>
          </w:tcPr>
          <w:p w14:paraId="1CC609C8" w14:textId="77777777" w:rsidR="007C6106" w:rsidRDefault="007C6106">
            <w:pPr>
              <w:pStyle w:val="ConsPlusNormal"/>
              <w:jc w:val="center"/>
            </w:pPr>
            <w:r>
              <w:t>6</w:t>
            </w:r>
          </w:p>
        </w:tc>
        <w:tc>
          <w:tcPr>
            <w:tcW w:w="4216" w:type="dxa"/>
          </w:tcPr>
          <w:p w14:paraId="74720523" w14:textId="77777777" w:rsidR="007C6106" w:rsidRDefault="007C6106">
            <w:pPr>
              <w:pStyle w:val="ConsPlusNormal"/>
            </w:pPr>
            <w:r>
              <w:t>Выдача органом опеки и попечительства предварительного разрешения на совершение сделок с имуществом несовершеннолетнего</w:t>
            </w:r>
          </w:p>
        </w:tc>
        <w:tc>
          <w:tcPr>
            <w:tcW w:w="4139" w:type="dxa"/>
          </w:tcPr>
          <w:p w14:paraId="553BF47E" w14:textId="77777777" w:rsidR="007C6106" w:rsidRDefault="007C6106">
            <w:pPr>
              <w:pStyle w:val="ConsPlusNormal"/>
            </w:pPr>
            <w:r>
              <w:t>Выдача (отказ в выдаче) органом опеки и попечительства предварительного разрешения на совершение сделок с имуществом несовершеннолетнего</w:t>
            </w:r>
          </w:p>
        </w:tc>
      </w:tr>
      <w:tr w:rsidR="007C6106" w14:paraId="25721092" w14:textId="77777777">
        <w:tc>
          <w:tcPr>
            <w:tcW w:w="674" w:type="dxa"/>
          </w:tcPr>
          <w:p w14:paraId="686A0745" w14:textId="77777777" w:rsidR="007C6106" w:rsidRDefault="007C6106">
            <w:pPr>
              <w:pStyle w:val="ConsPlusNormal"/>
              <w:jc w:val="center"/>
            </w:pPr>
            <w:r>
              <w:t>7</w:t>
            </w:r>
          </w:p>
        </w:tc>
        <w:tc>
          <w:tcPr>
            <w:tcW w:w="4216" w:type="dxa"/>
          </w:tcPr>
          <w:p w14:paraId="46A5E2DE" w14:textId="77777777" w:rsidR="007C6106" w:rsidRDefault="007C6106">
            <w:pPr>
              <w:pStyle w:val="ConsPlusNormal"/>
            </w:pPr>
            <w:r>
              <w:t>Установление факта невозможности проживания детей-сирот и детей, оставшихся без попечения родителей, лиц из числа детей-сирот и детей, оставшихся без попечения родителей, в ранее занимаемых жилых помещениях, нанимателями или членами семей нанимателей по договорам социального найма либо собственниками которых они являются</w:t>
            </w:r>
          </w:p>
        </w:tc>
        <w:tc>
          <w:tcPr>
            <w:tcW w:w="4139" w:type="dxa"/>
          </w:tcPr>
          <w:p w14:paraId="64FD41B4" w14:textId="77777777" w:rsidR="007C6106" w:rsidRDefault="007C6106">
            <w:pPr>
              <w:pStyle w:val="ConsPlusNormal"/>
            </w:pPr>
            <w:r>
              <w:t>Выдача решения об установлении факта невозможности проживания ребенка-сироты, ребенка, оставшегося без попечения родителей, или лица из числа детей-сирот и детей, оставшихся без попечения родителей, в ранее занимаемом жилом помещении, нанимателем или членом семьи нанимателя по договорам социального найма либо собственником которого он является, либо выдача решения о неустановлении факта невозможности проживания</w:t>
            </w:r>
          </w:p>
          <w:p w14:paraId="62CE752C" w14:textId="77777777" w:rsidR="007C6106" w:rsidRDefault="007C6106">
            <w:pPr>
              <w:pStyle w:val="ConsPlusNormal"/>
            </w:pPr>
            <w:r>
              <w:t xml:space="preserve">ребенка-сироты, ребенка, оставшегося без попечения родителей, или лица из числа детей-сирот и детей, оставшихся без попечения родителей, в ранее занимаемом жилом помещении, нанимателем или членом семьи нанимателя по договорам социального найма либо собственником которого он </w:t>
            </w:r>
            <w:r>
              <w:lastRenderedPageBreak/>
              <w:t>является</w:t>
            </w:r>
          </w:p>
        </w:tc>
      </w:tr>
      <w:tr w:rsidR="007C6106" w14:paraId="5E5C6F73" w14:textId="77777777">
        <w:tc>
          <w:tcPr>
            <w:tcW w:w="674" w:type="dxa"/>
          </w:tcPr>
          <w:p w14:paraId="23F286FC" w14:textId="77777777" w:rsidR="007C6106" w:rsidRDefault="007C6106">
            <w:pPr>
              <w:pStyle w:val="ConsPlusNormal"/>
              <w:jc w:val="center"/>
            </w:pPr>
            <w:r>
              <w:lastRenderedPageBreak/>
              <w:t>8</w:t>
            </w:r>
          </w:p>
        </w:tc>
        <w:tc>
          <w:tcPr>
            <w:tcW w:w="4216" w:type="dxa"/>
          </w:tcPr>
          <w:p w14:paraId="2A313223" w14:textId="77777777" w:rsidR="007C6106" w:rsidRDefault="007C6106">
            <w:pPr>
              <w:pStyle w:val="ConsPlusNormal"/>
            </w:pPr>
            <w:r>
              <w:t>Включение органами местного самоуправления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в список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w:t>
            </w:r>
          </w:p>
        </w:tc>
        <w:tc>
          <w:tcPr>
            <w:tcW w:w="4139" w:type="dxa"/>
          </w:tcPr>
          <w:p w14:paraId="3C5D3238" w14:textId="77777777" w:rsidR="007C6106" w:rsidRDefault="007C6106">
            <w:pPr>
              <w:pStyle w:val="ConsPlusNormal"/>
            </w:pPr>
            <w:r>
              <w:t>Принятие решения о включении в список детей-сирот, детей, оставшихся без попечения родителей, лиц из числа детей-сирот,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 либо отказ во включении в список детей-сирот, детей, оставшихся без попечения родителей, лиц из числа детей-сирот,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w:t>
            </w:r>
          </w:p>
        </w:tc>
      </w:tr>
      <w:tr w:rsidR="007C6106" w14:paraId="6001E0DC" w14:textId="77777777">
        <w:tc>
          <w:tcPr>
            <w:tcW w:w="674" w:type="dxa"/>
          </w:tcPr>
          <w:p w14:paraId="1B2C7834" w14:textId="77777777" w:rsidR="007C6106" w:rsidRDefault="007C6106">
            <w:pPr>
              <w:pStyle w:val="ConsPlusNormal"/>
              <w:jc w:val="center"/>
            </w:pPr>
            <w:r>
              <w:t>9</w:t>
            </w:r>
          </w:p>
        </w:tc>
        <w:tc>
          <w:tcPr>
            <w:tcW w:w="4216" w:type="dxa"/>
          </w:tcPr>
          <w:p w14:paraId="140C2C2C" w14:textId="77777777" w:rsidR="007C6106" w:rsidRDefault="007C6106">
            <w:pPr>
              <w:pStyle w:val="ConsPlusNormal"/>
            </w:pPr>
            <w:r>
              <w:t>Выдача органом опеки и попечительства согласия при установлении отцовства лица, не состоящего в браке с матерью ребенка, в случае смерти матери, признания ее недееспособной, невозможности установления места нахождения матери или лишения ее родительских прав</w:t>
            </w:r>
          </w:p>
        </w:tc>
        <w:tc>
          <w:tcPr>
            <w:tcW w:w="4139" w:type="dxa"/>
          </w:tcPr>
          <w:p w14:paraId="32076030" w14:textId="77777777" w:rsidR="007C6106" w:rsidRDefault="007C6106">
            <w:pPr>
              <w:pStyle w:val="ConsPlusNormal"/>
            </w:pPr>
            <w:r>
              <w:t>Выдача органом опеки и попечительства согласия при установлении отцовства лица, не состоящего в браке с матерью ребенка, в случае смерти матери, признания ее недееспособной, невозможности установления места нахождения матери или лишения ее родительских прав либо выдача решения об отказе в согласии на установление отцовства лица, не состоящего в браке с матерью ребенка, в случае смерти матери, признания ее недееспособной, невозможности установления места нахождения матери или лишения ее родительских прав</w:t>
            </w:r>
          </w:p>
        </w:tc>
      </w:tr>
      <w:tr w:rsidR="007C6106" w14:paraId="629A045F" w14:textId="77777777">
        <w:tc>
          <w:tcPr>
            <w:tcW w:w="674" w:type="dxa"/>
          </w:tcPr>
          <w:p w14:paraId="431C4671" w14:textId="77777777" w:rsidR="007C6106" w:rsidRDefault="007C6106">
            <w:pPr>
              <w:pStyle w:val="ConsPlusNormal"/>
              <w:jc w:val="center"/>
            </w:pPr>
            <w:r>
              <w:t>10</w:t>
            </w:r>
          </w:p>
        </w:tc>
        <w:tc>
          <w:tcPr>
            <w:tcW w:w="4216" w:type="dxa"/>
          </w:tcPr>
          <w:p w14:paraId="2EC733D2" w14:textId="77777777" w:rsidR="007C6106" w:rsidRDefault="007C6106">
            <w:pPr>
              <w:pStyle w:val="ConsPlusNormal"/>
            </w:pPr>
            <w:r>
              <w:t>Назначение выплаты единовременного социального пособия выпускникам 11-х классов общеобразовательных организаций из малообеспеченных семей, находящихся на территории Кемеровской области - Кузбасса, допущенных к государственной итоговой аттестации</w:t>
            </w:r>
          </w:p>
        </w:tc>
        <w:tc>
          <w:tcPr>
            <w:tcW w:w="4139" w:type="dxa"/>
          </w:tcPr>
          <w:p w14:paraId="2B1BBFCE" w14:textId="77777777" w:rsidR="007C6106" w:rsidRDefault="007C6106">
            <w:pPr>
              <w:pStyle w:val="ConsPlusNormal"/>
            </w:pPr>
            <w:r>
              <w:t>Назначение и выплата (отказ в назначении выплаты) единовременного социального пособия выпускникам 11-х классов общеобразовательных организаций из малообеспеченных семей, находящихся на территории Кемеровской области - Кузбасса, допущенных к государственной итоговой аттестации</w:t>
            </w:r>
          </w:p>
        </w:tc>
      </w:tr>
      <w:tr w:rsidR="007C6106" w14:paraId="1801DE2E" w14:textId="77777777">
        <w:tc>
          <w:tcPr>
            <w:tcW w:w="674" w:type="dxa"/>
          </w:tcPr>
          <w:p w14:paraId="49A695BD" w14:textId="77777777" w:rsidR="007C6106" w:rsidRDefault="007C6106">
            <w:pPr>
              <w:pStyle w:val="ConsPlusNormal"/>
              <w:jc w:val="center"/>
            </w:pPr>
            <w:r>
              <w:t>11</w:t>
            </w:r>
          </w:p>
        </w:tc>
        <w:tc>
          <w:tcPr>
            <w:tcW w:w="4216" w:type="dxa"/>
          </w:tcPr>
          <w:p w14:paraId="16CB5CB6" w14:textId="77777777" w:rsidR="007C6106" w:rsidRDefault="007C6106">
            <w:pPr>
              <w:pStyle w:val="ConsPlusNormal"/>
            </w:pPr>
            <w:r>
              <w:t xml:space="preserve">Выдача органом опеки и попечительства разрешения на изменение имени и (или) </w:t>
            </w:r>
            <w:r>
              <w:lastRenderedPageBreak/>
              <w:t>фамилии ребенка</w:t>
            </w:r>
          </w:p>
        </w:tc>
        <w:tc>
          <w:tcPr>
            <w:tcW w:w="4139" w:type="dxa"/>
          </w:tcPr>
          <w:p w14:paraId="12B07EEC" w14:textId="77777777" w:rsidR="007C6106" w:rsidRDefault="007C6106">
            <w:pPr>
              <w:pStyle w:val="ConsPlusNormal"/>
            </w:pPr>
            <w:r>
              <w:lastRenderedPageBreak/>
              <w:t xml:space="preserve">Выдача органом опеки и попечительства разрешения на изменение имени и (или) </w:t>
            </w:r>
            <w:r>
              <w:lastRenderedPageBreak/>
              <w:t>фамилии ребенка либо выдача решения об отказе в разрешении на изменение имени и (или) фамилии ребенка</w:t>
            </w:r>
          </w:p>
        </w:tc>
      </w:tr>
      <w:tr w:rsidR="007C6106" w14:paraId="7199F919" w14:textId="77777777">
        <w:tc>
          <w:tcPr>
            <w:tcW w:w="674" w:type="dxa"/>
          </w:tcPr>
          <w:p w14:paraId="1AB55844" w14:textId="77777777" w:rsidR="007C6106" w:rsidRDefault="007C6106">
            <w:pPr>
              <w:pStyle w:val="ConsPlusNormal"/>
              <w:jc w:val="center"/>
            </w:pPr>
            <w:r>
              <w:lastRenderedPageBreak/>
              <w:t>12</w:t>
            </w:r>
          </w:p>
        </w:tc>
        <w:tc>
          <w:tcPr>
            <w:tcW w:w="4216" w:type="dxa"/>
          </w:tcPr>
          <w:p w14:paraId="3A07DC1B" w14:textId="77777777" w:rsidR="007C6106" w:rsidRDefault="007C6106">
            <w:pPr>
              <w:pStyle w:val="ConsPlusNormal"/>
            </w:pPr>
            <w:r>
              <w:t>Назначение и выплата родителям (законным представителям) компенсации платы за присмотр и уход за ребенком, осваивающим образовательные программы дошкольного образования в организациях, имеющих лицензию на осуществление образовательной деятельности по образовательным программам дошкольного образования</w:t>
            </w:r>
          </w:p>
        </w:tc>
        <w:tc>
          <w:tcPr>
            <w:tcW w:w="4139" w:type="dxa"/>
          </w:tcPr>
          <w:p w14:paraId="5A93C283" w14:textId="77777777" w:rsidR="007C6106" w:rsidRDefault="007C6106">
            <w:pPr>
              <w:pStyle w:val="ConsPlusNormal"/>
            </w:pPr>
            <w:r>
              <w:t>Принятие решения о назначении и выплате (отказе в назначении) компенсации платы за присмотр и уход за ребенком, осваивающим образовательные программы дошкольного образования в организациях, имеющих лицензию на осуществление образовательной деятельности по образовательным программам дошкольного образования</w:t>
            </w:r>
          </w:p>
        </w:tc>
      </w:tr>
      <w:tr w:rsidR="007C6106" w14:paraId="3894927A" w14:textId="77777777">
        <w:tblPrEx>
          <w:tblBorders>
            <w:insideH w:val="nil"/>
          </w:tblBorders>
        </w:tblPrEx>
        <w:tc>
          <w:tcPr>
            <w:tcW w:w="674" w:type="dxa"/>
            <w:tcBorders>
              <w:bottom w:val="nil"/>
            </w:tcBorders>
          </w:tcPr>
          <w:p w14:paraId="3AF6284C" w14:textId="77777777" w:rsidR="007C6106" w:rsidRDefault="007C6106">
            <w:pPr>
              <w:pStyle w:val="ConsPlusNormal"/>
              <w:jc w:val="center"/>
            </w:pPr>
            <w:r>
              <w:t>13</w:t>
            </w:r>
          </w:p>
        </w:tc>
        <w:tc>
          <w:tcPr>
            <w:tcW w:w="4216" w:type="dxa"/>
            <w:tcBorders>
              <w:bottom w:val="nil"/>
            </w:tcBorders>
          </w:tcPr>
          <w:p w14:paraId="1074BAF6" w14:textId="77777777" w:rsidR="007C6106" w:rsidRDefault="007C6106">
            <w:pPr>
              <w:pStyle w:val="ConsPlusNormal"/>
            </w:pPr>
            <w:r>
              <w:t>Выдача разрешения на вступление в брак несовершеннолетним, достигшим возраста 16 лет</w:t>
            </w:r>
          </w:p>
        </w:tc>
        <w:tc>
          <w:tcPr>
            <w:tcW w:w="4139" w:type="dxa"/>
            <w:tcBorders>
              <w:bottom w:val="nil"/>
            </w:tcBorders>
          </w:tcPr>
          <w:p w14:paraId="6935308D" w14:textId="77777777" w:rsidR="007C6106" w:rsidRDefault="007C6106">
            <w:pPr>
              <w:pStyle w:val="ConsPlusNormal"/>
            </w:pPr>
            <w:r>
              <w:t>Выдача разрешения на вступление в брак несовершеннолетним либо отказ в выдаче разрешения</w:t>
            </w:r>
          </w:p>
        </w:tc>
      </w:tr>
      <w:tr w:rsidR="007C6106" w14:paraId="1B04FEED" w14:textId="77777777">
        <w:tblPrEx>
          <w:tblBorders>
            <w:insideH w:val="nil"/>
          </w:tblBorders>
        </w:tblPrEx>
        <w:tc>
          <w:tcPr>
            <w:tcW w:w="9029" w:type="dxa"/>
            <w:gridSpan w:val="3"/>
            <w:tcBorders>
              <w:top w:val="nil"/>
            </w:tcBorders>
          </w:tcPr>
          <w:p w14:paraId="36C41276" w14:textId="77777777" w:rsidR="007C6106" w:rsidRDefault="007C6106">
            <w:pPr>
              <w:pStyle w:val="ConsPlusNormal"/>
              <w:jc w:val="both"/>
            </w:pPr>
            <w:r>
              <w:t xml:space="preserve">(п. 13 введен </w:t>
            </w:r>
            <w:hyperlink r:id="rId83" w:history="1">
              <w:r>
                <w:rPr>
                  <w:color w:val="0000FF"/>
                </w:rPr>
                <w:t>постановлением</w:t>
              </w:r>
            </w:hyperlink>
            <w:r>
              <w:t xml:space="preserve"> Правительства Кемеровской области - Кузбасса от 23.11.2020 N 688)</w:t>
            </w:r>
          </w:p>
        </w:tc>
      </w:tr>
      <w:tr w:rsidR="007C6106" w14:paraId="0D414E0E" w14:textId="77777777">
        <w:tblPrEx>
          <w:tblBorders>
            <w:insideH w:val="nil"/>
          </w:tblBorders>
        </w:tblPrEx>
        <w:tc>
          <w:tcPr>
            <w:tcW w:w="674" w:type="dxa"/>
            <w:tcBorders>
              <w:bottom w:val="nil"/>
            </w:tcBorders>
          </w:tcPr>
          <w:p w14:paraId="29B49D92" w14:textId="77777777" w:rsidR="007C6106" w:rsidRDefault="007C6106">
            <w:pPr>
              <w:pStyle w:val="ConsPlusNormal"/>
              <w:jc w:val="center"/>
            </w:pPr>
            <w:r>
              <w:t>14</w:t>
            </w:r>
          </w:p>
        </w:tc>
        <w:tc>
          <w:tcPr>
            <w:tcW w:w="4216" w:type="dxa"/>
            <w:tcBorders>
              <w:bottom w:val="nil"/>
            </w:tcBorders>
          </w:tcPr>
          <w:p w14:paraId="110DAADB" w14:textId="77777777" w:rsidR="007C6106" w:rsidRDefault="007C6106">
            <w:pPr>
              <w:pStyle w:val="ConsPlusNormal"/>
            </w:pPr>
            <w:r>
              <w:t>Выдача разрешения на раздельное проживание попечителей и их несовершеннолетних подопечных</w:t>
            </w:r>
          </w:p>
        </w:tc>
        <w:tc>
          <w:tcPr>
            <w:tcW w:w="4139" w:type="dxa"/>
            <w:tcBorders>
              <w:bottom w:val="nil"/>
            </w:tcBorders>
          </w:tcPr>
          <w:p w14:paraId="54604B9B" w14:textId="77777777" w:rsidR="007C6106" w:rsidRDefault="007C6106">
            <w:pPr>
              <w:pStyle w:val="ConsPlusNormal"/>
            </w:pPr>
            <w:r>
              <w:t>Выдача разрешения на раздельное проживание попечителей и их несовершеннолетних подопечных либо отказ в выдаче разрешения</w:t>
            </w:r>
          </w:p>
        </w:tc>
      </w:tr>
      <w:tr w:rsidR="007C6106" w14:paraId="7527C324" w14:textId="77777777">
        <w:tblPrEx>
          <w:tblBorders>
            <w:insideH w:val="nil"/>
          </w:tblBorders>
        </w:tblPrEx>
        <w:tc>
          <w:tcPr>
            <w:tcW w:w="9029" w:type="dxa"/>
            <w:gridSpan w:val="3"/>
            <w:tcBorders>
              <w:top w:val="nil"/>
            </w:tcBorders>
          </w:tcPr>
          <w:p w14:paraId="1D5C3346" w14:textId="77777777" w:rsidR="007C6106" w:rsidRDefault="007C6106">
            <w:pPr>
              <w:pStyle w:val="ConsPlusNormal"/>
              <w:jc w:val="both"/>
            </w:pPr>
            <w:r>
              <w:t xml:space="preserve">(п. 14 введен </w:t>
            </w:r>
            <w:hyperlink r:id="rId84" w:history="1">
              <w:r>
                <w:rPr>
                  <w:color w:val="0000FF"/>
                </w:rPr>
                <w:t>постановлением</w:t>
              </w:r>
            </w:hyperlink>
            <w:r>
              <w:t xml:space="preserve"> Правительства Кемеровской области - Кузбасса от 23.11.2020 N 688)</w:t>
            </w:r>
          </w:p>
        </w:tc>
      </w:tr>
      <w:tr w:rsidR="007C6106" w14:paraId="53FDFC74" w14:textId="77777777">
        <w:tblPrEx>
          <w:tblBorders>
            <w:insideH w:val="nil"/>
          </w:tblBorders>
        </w:tblPrEx>
        <w:tc>
          <w:tcPr>
            <w:tcW w:w="674" w:type="dxa"/>
            <w:tcBorders>
              <w:bottom w:val="nil"/>
            </w:tcBorders>
          </w:tcPr>
          <w:p w14:paraId="11763D8F" w14:textId="77777777" w:rsidR="007C6106" w:rsidRDefault="007C6106">
            <w:pPr>
              <w:pStyle w:val="ConsPlusNormal"/>
              <w:jc w:val="center"/>
            </w:pPr>
            <w:r>
              <w:t>15</w:t>
            </w:r>
          </w:p>
        </w:tc>
        <w:tc>
          <w:tcPr>
            <w:tcW w:w="4216" w:type="dxa"/>
            <w:tcBorders>
              <w:bottom w:val="nil"/>
            </w:tcBorders>
          </w:tcPr>
          <w:p w14:paraId="002445A2" w14:textId="77777777" w:rsidR="007C6106" w:rsidRDefault="007C6106">
            <w:pPr>
              <w:pStyle w:val="ConsPlusNormal"/>
            </w:pPr>
            <w:r>
              <w:t>Назначение и предоставление ежемесячной денежной выплаты отдельным категориям граждан, воспитывающих детей в возрасте от 1,5 до 7 лет</w:t>
            </w:r>
          </w:p>
        </w:tc>
        <w:tc>
          <w:tcPr>
            <w:tcW w:w="4139" w:type="dxa"/>
            <w:tcBorders>
              <w:bottom w:val="nil"/>
            </w:tcBorders>
          </w:tcPr>
          <w:p w14:paraId="0A90118D" w14:textId="77777777" w:rsidR="007C6106" w:rsidRDefault="007C6106">
            <w:pPr>
              <w:pStyle w:val="ConsPlusNormal"/>
            </w:pPr>
            <w:r>
              <w:t>Назначение и предоставление ежемесячной денежной выплаты либо отказ в назначении и предоставлении ежемесячной денежной выплаты</w:t>
            </w:r>
          </w:p>
        </w:tc>
      </w:tr>
      <w:tr w:rsidR="007C6106" w14:paraId="6DF8A03A" w14:textId="77777777">
        <w:tblPrEx>
          <w:tblBorders>
            <w:insideH w:val="nil"/>
          </w:tblBorders>
        </w:tblPrEx>
        <w:tc>
          <w:tcPr>
            <w:tcW w:w="9029" w:type="dxa"/>
            <w:gridSpan w:val="3"/>
            <w:tcBorders>
              <w:top w:val="nil"/>
            </w:tcBorders>
          </w:tcPr>
          <w:p w14:paraId="51CAD921" w14:textId="77777777" w:rsidR="007C6106" w:rsidRDefault="007C6106">
            <w:pPr>
              <w:pStyle w:val="ConsPlusNormal"/>
              <w:jc w:val="both"/>
            </w:pPr>
            <w:r>
              <w:t xml:space="preserve">(п. 15 введен </w:t>
            </w:r>
            <w:hyperlink r:id="rId85" w:history="1">
              <w:r>
                <w:rPr>
                  <w:color w:val="0000FF"/>
                </w:rPr>
                <w:t>постановлением</w:t>
              </w:r>
            </w:hyperlink>
            <w:r>
              <w:t xml:space="preserve"> Правительства Кемеровской области - Кузбасса от 23.11.2020 N 688)</w:t>
            </w:r>
          </w:p>
        </w:tc>
      </w:tr>
      <w:tr w:rsidR="007C6106" w14:paraId="7D0DE08C" w14:textId="77777777">
        <w:tblPrEx>
          <w:tblBorders>
            <w:insideH w:val="nil"/>
          </w:tblBorders>
        </w:tblPrEx>
        <w:tc>
          <w:tcPr>
            <w:tcW w:w="674" w:type="dxa"/>
            <w:tcBorders>
              <w:bottom w:val="nil"/>
            </w:tcBorders>
          </w:tcPr>
          <w:p w14:paraId="7627B7B8" w14:textId="77777777" w:rsidR="007C6106" w:rsidRDefault="007C6106">
            <w:pPr>
              <w:pStyle w:val="ConsPlusNormal"/>
              <w:jc w:val="center"/>
            </w:pPr>
            <w:r>
              <w:t>16</w:t>
            </w:r>
          </w:p>
        </w:tc>
        <w:tc>
          <w:tcPr>
            <w:tcW w:w="4216" w:type="dxa"/>
            <w:tcBorders>
              <w:bottom w:val="nil"/>
            </w:tcBorders>
          </w:tcPr>
          <w:p w14:paraId="6CC00859" w14:textId="77777777" w:rsidR="007C6106" w:rsidRDefault="007C6106">
            <w:pPr>
              <w:pStyle w:val="ConsPlusNormal"/>
            </w:pPr>
            <w:r>
              <w:t>Осуществление оценки качества оказания общественно полезных услуг социально ориентированной некоммерческой организацией в рамках компетенции Министерства образования и науки Кузбасса</w:t>
            </w:r>
          </w:p>
        </w:tc>
        <w:tc>
          <w:tcPr>
            <w:tcW w:w="4139" w:type="dxa"/>
            <w:tcBorders>
              <w:bottom w:val="nil"/>
            </w:tcBorders>
          </w:tcPr>
          <w:p w14:paraId="1E0D3DF0" w14:textId="77777777" w:rsidR="007C6106" w:rsidRDefault="007C6106">
            <w:pPr>
              <w:pStyle w:val="ConsPlusNormal"/>
            </w:pPr>
            <w:r>
              <w:t>Принятие решения о выдаче (об отказе в выдаче) заключения о соответствии качества оказываемых социально ориентированной некоммерческой организацией общественно полезных услуг установленным критериям</w:t>
            </w:r>
          </w:p>
        </w:tc>
      </w:tr>
      <w:tr w:rsidR="007C6106" w14:paraId="101964B3" w14:textId="77777777">
        <w:tblPrEx>
          <w:tblBorders>
            <w:insideH w:val="nil"/>
          </w:tblBorders>
        </w:tblPrEx>
        <w:tc>
          <w:tcPr>
            <w:tcW w:w="9029" w:type="dxa"/>
            <w:gridSpan w:val="3"/>
            <w:tcBorders>
              <w:top w:val="nil"/>
            </w:tcBorders>
          </w:tcPr>
          <w:p w14:paraId="186C5C30" w14:textId="77777777" w:rsidR="007C6106" w:rsidRDefault="007C6106">
            <w:pPr>
              <w:pStyle w:val="ConsPlusNormal"/>
              <w:jc w:val="both"/>
            </w:pPr>
            <w:r>
              <w:t xml:space="preserve">(п. 16 введен </w:t>
            </w:r>
            <w:hyperlink r:id="rId86" w:history="1">
              <w:r>
                <w:rPr>
                  <w:color w:val="0000FF"/>
                </w:rPr>
                <w:t>постановлением</w:t>
              </w:r>
            </w:hyperlink>
            <w:r>
              <w:t xml:space="preserve"> Правительства Кемеровской области - Кузбасса от 23.11.2020 N 688)</w:t>
            </w:r>
          </w:p>
        </w:tc>
      </w:tr>
      <w:tr w:rsidR="007C6106" w14:paraId="04B5222A" w14:textId="77777777">
        <w:tblPrEx>
          <w:tblBorders>
            <w:insideH w:val="nil"/>
          </w:tblBorders>
        </w:tblPrEx>
        <w:tc>
          <w:tcPr>
            <w:tcW w:w="674" w:type="dxa"/>
            <w:tcBorders>
              <w:bottom w:val="nil"/>
            </w:tcBorders>
          </w:tcPr>
          <w:p w14:paraId="3938D08A" w14:textId="77777777" w:rsidR="007C6106" w:rsidRDefault="007C6106">
            <w:pPr>
              <w:pStyle w:val="ConsPlusNormal"/>
              <w:jc w:val="center"/>
            </w:pPr>
            <w:r>
              <w:t>17</w:t>
            </w:r>
          </w:p>
        </w:tc>
        <w:tc>
          <w:tcPr>
            <w:tcW w:w="4216" w:type="dxa"/>
            <w:tcBorders>
              <w:bottom w:val="nil"/>
            </w:tcBorders>
          </w:tcPr>
          <w:p w14:paraId="53A509BC" w14:textId="77777777" w:rsidR="007C6106" w:rsidRDefault="007C6106">
            <w:pPr>
              <w:pStyle w:val="ConsPlusNormal"/>
            </w:pPr>
            <w:r>
              <w:t>Государственная аккредитация образовательной деятельности</w:t>
            </w:r>
          </w:p>
        </w:tc>
        <w:tc>
          <w:tcPr>
            <w:tcW w:w="4139" w:type="dxa"/>
            <w:tcBorders>
              <w:bottom w:val="nil"/>
            </w:tcBorders>
          </w:tcPr>
          <w:p w14:paraId="7D7355B3" w14:textId="77777777" w:rsidR="007C6106" w:rsidRDefault="007C6106">
            <w:pPr>
              <w:pStyle w:val="ConsPlusNormal"/>
            </w:pPr>
            <w:r>
              <w:t>Выдача свидетельства (свидетельств) о государственной аккредитации и приложения (приложений) к нему (ним);</w:t>
            </w:r>
          </w:p>
          <w:p w14:paraId="4CAB9D27" w14:textId="77777777" w:rsidR="007C6106" w:rsidRDefault="007C6106">
            <w:pPr>
              <w:pStyle w:val="ConsPlusNormal"/>
            </w:pPr>
            <w:r>
              <w:t>переоформление свидетельства о государственной аккредитации и (или) приложения (приложений) к нему;</w:t>
            </w:r>
          </w:p>
          <w:p w14:paraId="6EB8B503" w14:textId="77777777" w:rsidR="007C6106" w:rsidRDefault="007C6106">
            <w:pPr>
              <w:pStyle w:val="ConsPlusNormal"/>
            </w:pPr>
            <w:r>
              <w:lastRenderedPageBreak/>
              <w:t>выдача временного свидетельства о государственной аккредитации;</w:t>
            </w:r>
          </w:p>
          <w:p w14:paraId="3F0517BF" w14:textId="77777777" w:rsidR="007C6106" w:rsidRDefault="007C6106">
            <w:pPr>
              <w:pStyle w:val="ConsPlusNormal"/>
            </w:pPr>
            <w:r>
              <w:t>выдача дубликата свидетельства (временного свидетельства) о государственной аккредитации с приложением (приложениями) к нему;</w:t>
            </w:r>
          </w:p>
          <w:p w14:paraId="416CC457" w14:textId="77777777" w:rsidR="007C6106" w:rsidRDefault="007C6106">
            <w:pPr>
              <w:pStyle w:val="ConsPlusNormal"/>
            </w:pPr>
            <w:r>
              <w:t>отказ в государственной аккредитации образовательной деятельности, в переоформлении свидетельства о государственной аккредитации и (или) приложения (приложений) к нему</w:t>
            </w:r>
          </w:p>
        </w:tc>
      </w:tr>
      <w:tr w:rsidR="007C6106" w14:paraId="0BB645C0" w14:textId="77777777">
        <w:tblPrEx>
          <w:tblBorders>
            <w:insideH w:val="nil"/>
          </w:tblBorders>
        </w:tblPrEx>
        <w:tc>
          <w:tcPr>
            <w:tcW w:w="9029" w:type="dxa"/>
            <w:gridSpan w:val="3"/>
            <w:tcBorders>
              <w:top w:val="nil"/>
            </w:tcBorders>
          </w:tcPr>
          <w:p w14:paraId="33EC4F98" w14:textId="77777777" w:rsidR="007C6106" w:rsidRDefault="007C6106">
            <w:pPr>
              <w:pStyle w:val="ConsPlusNormal"/>
              <w:jc w:val="both"/>
            </w:pPr>
            <w:r>
              <w:lastRenderedPageBreak/>
              <w:t xml:space="preserve">(п. 17 введен </w:t>
            </w:r>
            <w:hyperlink r:id="rId87" w:history="1">
              <w:r>
                <w:rPr>
                  <w:color w:val="0000FF"/>
                </w:rPr>
                <w:t>постановлением</w:t>
              </w:r>
            </w:hyperlink>
            <w:r>
              <w:t xml:space="preserve"> Правительства Кемеровской области - Кузбасса от 15.04.2021 N 197)</w:t>
            </w:r>
          </w:p>
        </w:tc>
      </w:tr>
      <w:tr w:rsidR="007C6106" w14:paraId="65F5B932" w14:textId="77777777">
        <w:tblPrEx>
          <w:tblBorders>
            <w:insideH w:val="nil"/>
          </w:tblBorders>
        </w:tblPrEx>
        <w:tc>
          <w:tcPr>
            <w:tcW w:w="674" w:type="dxa"/>
            <w:tcBorders>
              <w:bottom w:val="nil"/>
            </w:tcBorders>
          </w:tcPr>
          <w:p w14:paraId="6A9E8DD2" w14:textId="77777777" w:rsidR="007C6106" w:rsidRDefault="007C6106">
            <w:pPr>
              <w:pStyle w:val="ConsPlusNormal"/>
              <w:jc w:val="center"/>
            </w:pPr>
            <w:r>
              <w:t>18</w:t>
            </w:r>
          </w:p>
        </w:tc>
        <w:tc>
          <w:tcPr>
            <w:tcW w:w="4216" w:type="dxa"/>
            <w:tcBorders>
              <w:bottom w:val="nil"/>
            </w:tcBorders>
          </w:tcPr>
          <w:p w14:paraId="5FB39E88" w14:textId="77777777" w:rsidR="007C6106" w:rsidRDefault="007C6106">
            <w:pPr>
              <w:pStyle w:val="ConsPlusNormal"/>
            </w:pPr>
            <w:r>
              <w:t>Лицензирование образовательной деятельности</w:t>
            </w:r>
          </w:p>
        </w:tc>
        <w:tc>
          <w:tcPr>
            <w:tcW w:w="4139" w:type="dxa"/>
            <w:tcBorders>
              <w:bottom w:val="nil"/>
            </w:tcBorders>
          </w:tcPr>
          <w:p w14:paraId="08D5C12B" w14:textId="77777777" w:rsidR="007C6106" w:rsidRDefault="007C6106">
            <w:pPr>
              <w:pStyle w:val="ConsPlusNormal"/>
            </w:pPr>
            <w:r>
              <w:t>Предоставление лицензии;</w:t>
            </w:r>
          </w:p>
          <w:p w14:paraId="0B604878" w14:textId="77777777" w:rsidR="007C6106" w:rsidRDefault="007C6106">
            <w:pPr>
              <w:pStyle w:val="ConsPlusNormal"/>
            </w:pPr>
            <w:r>
              <w:t>предоставление временной лицензии;</w:t>
            </w:r>
          </w:p>
          <w:p w14:paraId="07C8DFC4" w14:textId="77777777" w:rsidR="007C6106" w:rsidRDefault="007C6106">
            <w:pPr>
              <w:pStyle w:val="ConsPlusNormal"/>
            </w:pPr>
            <w:r>
              <w:t>переоформление лицензии (временной лицензии);</w:t>
            </w:r>
          </w:p>
          <w:p w14:paraId="403D1036" w14:textId="77777777" w:rsidR="007C6106" w:rsidRDefault="007C6106">
            <w:pPr>
              <w:pStyle w:val="ConsPlusNormal"/>
            </w:pPr>
            <w:r>
              <w:t>принятие решения о прекращении действия лицензии;</w:t>
            </w:r>
          </w:p>
          <w:p w14:paraId="01A3AF54" w14:textId="77777777" w:rsidR="007C6106" w:rsidRDefault="007C6106">
            <w:pPr>
              <w:pStyle w:val="ConsPlusNormal"/>
            </w:pPr>
            <w:r>
              <w:t>отказ в предоставлении лицензии, в переоформлении лицензии;</w:t>
            </w:r>
          </w:p>
          <w:p w14:paraId="7F89D678" w14:textId="77777777" w:rsidR="007C6106" w:rsidRDefault="007C6106">
            <w:pPr>
              <w:pStyle w:val="ConsPlusNormal"/>
            </w:pPr>
            <w:r>
              <w:t>предоставление сведений о конкретной лицензии в виде выписки из реестра лицензий на осуществление образовательной деятельности, либо копии распорядительного акта уполномоченного органа, либо справки об отсутствии запрашиваемых сведений в реестре лицензий на осуществление образовательной деятельности</w:t>
            </w:r>
          </w:p>
        </w:tc>
      </w:tr>
      <w:tr w:rsidR="007C6106" w14:paraId="78AD46DF" w14:textId="77777777">
        <w:tblPrEx>
          <w:tblBorders>
            <w:insideH w:val="nil"/>
          </w:tblBorders>
        </w:tblPrEx>
        <w:tc>
          <w:tcPr>
            <w:tcW w:w="9029" w:type="dxa"/>
            <w:gridSpan w:val="3"/>
            <w:tcBorders>
              <w:top w:val="nil"/>
            </w:tcBorders>
          </w:tcPr>
          <w:p w14:paraId="1ECEA56F" w14:textId="77777777" w:rsidR="007C6106" w:rsidRDefault="007C6106">
            <w:pPr>
              <w:pStyle w:val="ConsPlusNormal"/>
              <w:jc w:val="both"/>
            </w:pPr>
            <w:r>
              <w:t xml:space="preserve">(п. 18 введен </w:t>
            </w:r>
            <w:hyperlink r:id="rId88" w:history="1">
              <w:r>
                <w:rPr>
                  <w:color w:val="0000FF"/>
                </w:rPr>
                <w:t>постановлением</w:t>
              </w:r>
            </w:hyperlink>
            <w:r>
              <w:t xml:space="preserve"> Правительства Кемеровской области - Кузбасса от 15.04.2021 N 197)</w:t>
            </w:r>
          </w:p>
        </w:tc>
      </w:tr>
      <w:tr w:rsidR="007C6106" w14:paraId="4A4ED852" w14:textId="77777777">
        <w:tblPrEx>
          <w:tblBorders>
            <w:insideH w:val="nil"/>
          </w:tblBorders>
        </w:tblPrEx>
        <w:tc>
          <w:tcPr>
            <w:tcW w:w="674" w:type="dxa"/>
            <w:tcBorders>
              <w:bottom w:val="nil"/>
            </w:tcBorders>
          </w:tcPr>
          <w:p w14:paraId="2A84D804" w14:textId="77777777" w:rsidR="007C6106" w:rsidRDefault="007C6106">
            <w:pPr>
              <w:pStyle w:val="ConsPlusNormal"/>
              <w:jc w:val="center"/>
            </w:pPr>
            <w:r>
              <w:t>19</w:t>
            </w:r>
          </w:p>
        </w:tc>
        <w:tc>
          <w:tcPr>
            <w:tcW w:w="4216" w:type="dxa"/>
            <w:tcBorders>
              <w:bottom w:val="nil"/>
            </w:tcBorders>
          </w:tcPr>
          <w:p w14:paraId="455FE6CC" w14:textId="77777777" w:rsidR="007C6106" w:rsidRDefault="007C6106">
            <w:pPr>
              <w:pStyle w:val="ConsPlusNormal"/>
            </w:pPr>
            <w:r>
              <w:t>Подтверждение документов об образовании и (или) о квалификации</w:t>
            </w:r>
          </w:p>
        </w:tc>
        <w:tc>
          <w:tcPr>
            <w:tcW w:w="4139" w:type="dxa"/>
            <w:tcBorders>
              <w:bottom w:val="nil"/>
            </w:tcBorders>
          </w:tcPr>
          <w:p w14:paraId="0B25F5AE" w14:textId="77777777" w:rsidR="007C6106" w:rsidRDefault="007C6106">
            <w:pPr>
              <w:pStyle w:val="ConsPlusNormal"/>
            </w:pPr>
            <w:r>
              <w:t>Подтверждение документов об образовании и (или) о квалификации; отказ в подтверждении документов об образовании и (или) о квалификации</w:t>
            </w:r>
          </w:p>
        </w:tc>
      </w:tr>
      <w:tr w:rsidR="007C6106" w14:paraId="647C19C9" w14:textId="77777777">
        <w:tblPrEx>
          <w:tblBorders>
            <w:insideH w:val="nil"/>
          </w:tblBorders>
        </w:tblPrEx>
        <w:tc>
          <w:tcPr>
            <w:tcW w:w="9029" w:type="dxa"/>
            <w:gridSpan w:val="3"/>
            <w:tcBorders>
              <w:top w:val="nil"/>
            </w:tcBorders>
          </w:tcPr>
          <w:p w14:paraId="4DCD9FE6" w14:textId="77777777" w:rsidR="007C6106" w:rsidRDefault="007C6106">
            <w:pPr>
              <w:pStyle w:val="ConsPlusNormal"/>
              <w:jc w:val="both"/>
            </w:pPr>
            <w:r>
              <w:t xml:space="preserve">(п. 19 введен </w:t>
            </w:r>
            <w:hyperlink r:id="rId89" w:history="1">
              <w:r>
                <w:rPr>
                  <w:color w:val="0000FF"/>
                </w:rPr>
                <w:t>постановлением</w:t>
              </w:r>
            </w:hyperlink>
            <w:r>
              <w:t xml:space="preserve"> Правительства Кемеровской области - Кузбасса от 15.04.2021 N 197)</w:t>
            </w:r>
          </w:p>
        </w:tc>
      </w:tr>
      <w:tr w:rsidR="007C6106" w14:paraId="619DD3C5" w14:textId="77777777">
        <w:tblPrEx>
          <w:tblBorders>
            <w:insideH w:val="nil"/>
          </w:tblBorders>
        </w:tblPrEx>
        <w:tc>
          <w:tcPr>
            <w:tcW w:w="674" w:type="dxa"/>
            <w:tcBorders>
              <w:bottom w:val="nil"/>
            </w:tcBorders>
          </w:tcPr>
          <w:p w14:paraId="07F62F0E" w14:textId="77777777" w:rsidR="007C6106" w:rsidRDefault="007C6106">
            <w:pPr>
              <w:pStyle w:val="ConsPlusNormal"/>
              <w:jc w:val="center"/>
            </w:pPr>
            <w:r>
              <w:t>20</w:t>
            </w:r>
          </w:p>
        </w:tc>
        <w:tc>
          <w:tcPr>
            <w:tcW w:w="4216" w:type="dxa"/>
            <w:tcBorders>
              <w:bottom w:val="nil"/>
            </w:tcBorders>
          </w:tcPr>
          <w:p w14:paraId="0A77E94E" w14:textId="77777777" w:rsidR="007C6106" w:rsidRDefault="007C6106">
            <w:pPr>
              <w:pStyle w:val="ConsPlusNormal"/>
            </w:pPr>
            <w:r>
              <w:t>Подтверждение документов об ученых степенях, ученых званиях</w:t>
            </w:r>
          </w:p>
        </w:tc>
        <w:tc>
          <w:tcPr>
            <w:tcW w:w="4139" w:type="dxa"/>
            <w:tcBorders>
              <w:bottom w:val="nil"/>
            </w:tcBorders>
          </w:tcPr>
          <w:p w14:paraId="353E182C" w14:textId="77777777" w:rsidR="007C6106" w:rsidRDefault="007C6106">
            <w:pPr>
              <w:pStyle w:val="ConsPlusNormal"/>
            </w:pPr>
            <w:r>
              <w:t>Подтверждение документов об ученых степенях, ученых званиях;</w:t>
            </w:r>
          </w:p>
          <w:p w14:paraId="2A322AB9" w14:textId="77777777" w:rsidR="007C6106" w:rsidRDefault="007C6106">
            <w:pPr>
              <w:pStyle w:val="ConsPlusNormal"/>
            </w:pPr>
            <w:r>
              <w:t>отказ в подтверждении документов об ученых степенях, ученых званиях</w:t>
            </w:r>
          </w:p>
        </w:tc>
      </w:tr>
      <w:tr w:rsidR="007C6106" w14:paraId="5E51A727" w14:textId="77777777">
        <w:tblPrEx>
          <w:tblBorders>
            <w:insideH w:val="nil"/>
          </w:tblBorders>
        </w:tblPrEx>
        <w:tc>
          <w:tcPr>
            <w:tcW w:w="9029" w:type="dxa"/>
            <w:gridSpan w:val="3"/>
            <w:tcBorders>
              <w:top w:val="nil"/>
            </w:tcBorders>
          </w:tcPr>
          <w:p w14:paraId="7ED2213A" w14:textId="77777777" w:rsidR="007C6106" w:rsidRDefault="007C6106">
            <w:pPr>
              <w:pStyle w:val="ConsPlusNormal"/>
              <w:jc w:val="both"/>
            </w:pPr>
            <w:r>
              <w:t xml:space="preserve">(п. 20 введен </w:t>
            </w:r>
            <w:hyperlink r:id="rId90" w:history="1">
              <w:r>
                <w:rPr>
                  <w:color w:val="0000FF"/>
                </w:rPr>
                <w:t>постановлением</w:t>
              </w:r>
            </w:hyperlink>
            <w:r>
              <w:t xml:space="preserve"> Правительства Кемеровской области - Кузбасса от 15.04.2021 N 197)</w:t>
            </w:r>
          </w:p>
        </w:tc>
      </w:tr>
      <w:tr w:rsidR="007C6106" w14:paraId="04379389" w14:textId="77777777">
        <w:tblPrEx>
          <w:tblBorders>
            <w:insideH w:val="nil"/>
          </w:tblBorders>
        </w:tblPrEx>
        <w:tc>
          <w:tcPr>
            <w:tcW w:w="9029" w:type="dxa"/>
            <w:gridSpan w:val="3"/>
            <w:tcBorders>
              <w:bottom w:val="nil"/>
            </w:tcBorders>
          </w:tcPr>
          <w:p w14:paraId="7D867162" w14:textId="77777777" w:rsidR="007C6106" w:rsidRDefault="007C6106">
            <w:pPr>
              <w:pStyle w:val="ConsPlusNormal"/>
              <w:jc w:val="center"/>
              <w:outlineLvl w:val="1"/>
            </w:pPr>
            <w:r>
              <w:t>Государственная служба по надзору и контролю в сфере образования Кемеровской области</w:t>
            </w:r>
          </w:p>
          <w:p w14:paraId="29B8C439" w14:textId="77777777" w:rsidR="007C6106" w:rsidRDefault="007C6106">
            <w:pPr>
              <w:pStyle w:val="ConsPlusNormal"/>
              <w:jc w:val="center"/>
            </w:pPr>
          </w:p>
          <w:p w14:paraId="304C8FDB" w14:textId="77777777" w:rsidR="007C6106" w:rsidRDefault="007C6106">
            <w:pPr>
              <w:pStyle w:val="ConsPlusNormal"/>
              <w:jc w:val="both"/>
            </w:pPr>
            <w:r>
              <w:t xml:space="preserve">Исключен. - </w:t>
            </w:r>
            <w:hyperlink r:id="rId91" w:history="1">
              <w:r>
                <w:rPr>
                  <w:color w:val="0000FF"/>
                </w:rPr>
                <w:t>Постановление</w:t>
              </w:r>
            </w:hyperlink>
            <w:r>
              <w:t xml:space="preserve"> Правительства Кемеровской области - Кузбасса от 15.04.2021 N 197</w:t>
            </w:r>
          </w:p>
        </w:tc>
      </w:tr>
      <w:tr w:rsidR="007C6106" w14:paraId="6BA93ED0" w14:textId="77777777">
        <w:tc>
          <w:tcPr>
            <w:tcW w:w="9029" w:type="dxa"/>
            <w:gridSpan w:val="3"/>
          </w:tcPr>
          <w:p w14:paraId="6323B37A" w14:textId="77777777" w:rsidR="007C6106" w:rsidRDefault="007C6106">
            <w:pPr>
              <w:pStyle w:val="ConsPlusNormal"/>
              <w:jc w:val="center"/>
              <w:outlineLvl w:val="1"/>
            </w:pPr>
            <w:r>
              <w:lastRenderedPageBreak/>
              <w:t>Комитет по охране объектов культурного наследия Кузбасса</w:t>
            </w:r>
          </w:p>
        </w:tc>
      </w:tr>
      <w:tr w:rsidR="007C6106" w14:paraId="1077F3B4" w14:textId="77777777">
        <w:tc>
          <w:tcPr>
            <w:tcW w:w="674" w:type="dxa"/>
          </w:tcPr>
          <w:p w14:paraId="56DB9631" w14:textId="77777777" w:rsidR="007C6106" w:rsidRDefault="007C6106">
            <w:pPr>
              <w:pStyle w:val="ConsPlusNormal"/>
              <w:jc w:val="center"/>
            </w:pPr>
            <w:r>
              <w:t>1</w:t>
            </w:r>
          </w:p>
        </w:tc>
        <w:tc>
          <w:tcPr>
            <w:tcW w:w="4216" w:type="dxa"/>
          </w:tcPr>
          <w:p w14:paraId="411DAD8B" w14:textId="77777777" w:rsidR="007C6106" w:rsidRDefault="007C6106">
            <w:pPr>
              <w:pStyle w:val="ConsPlusNormal"/>
            </w:pPr>
            <w:r>
              <w:t>Предоставление информации об объекте культурного наследия, выявленном объекте культурного наследия</w:t>
            </w:r>
          </w:p>
        </w:tc>
        <w:tc>
          <w:tcPr>
            <w:tcW w:w="4139" w:type="dxa"/>
          </w:tcPr>
          <w:p w14:paraId="2A977BDF" w14:textId="77777777" w:rsidR="007C6106" w:rsidRDefault="007C6106">
            <w:pPr>
              <w:pStyle w:val="ConsPlusNormal"/>
            </w:pPr>
            <w:r>
              <w:t>Предоставление информации об объекте культурного наследия, выявленном объекте культурного наследия или отказ в предоставлении информации об объекте культурного наследия, выявленном объекте культурного наследия</w:t>
            </w:r>
          </w:p>
        </w:tc>
      </w:tr>
      <w:tr w:rsidR="007C6106" w14:paraId="2FC3783A" w14:textId="77777777">
        <w:tc>
          <w:tcPr>
            <w:tcW w:w="674" w:type="dxa"/>
          </w:tcPr>
          <w:p w14:paraId="64CD0420" w14:textId="77777777" w:rsidR="007C6106" w:rsidRDefault="007C6106">
            <w:pPr>
              <w:pStyle w:val="ConsPlusNormal"/>
              <w:jc w:val="center"/>
            </w:pPr>
            <w:r>
              <w:t>2</w:t>
            </w:r>
          </w:p>
        </w:tc>
        <w:tc>
          <w:tcPr>
            <w:tcW w:w="4216" w:type="dxa"/>
          </w:tcPr>
          <w:p w14:paraId="28242142" w14:textId="77777777" w:rsidR="007C6106" w:rsidRDefault="007C6106">
            <w:pPr>
              <w:pStyle w:val="ConsPlusNormal"/>
            </w:pPr>
            <w:r>
              <w:t>Выдача задания на проведение работ по сохранению объекта культурного наследия федерального значения (за исключением отдельных объектов культурного наследия, перечень которых устанавливается Правительством Российской Федерации)</w:t>
            </w:r>
          </w:p>
        </w:tc>
        <w:tc>
          <w:tcPr>
            <w:tcW w:w="4139" w:type="dxa"/>
          </w:tcPr>
          <w:p w14:paraId="0D1CAE75" w14:textId="77777777" w:rsidR="007C6106" w:rsidRDefault="007C6106">
            <w:pPr>
              <w:pStyle w:val="ConsPlusNormal"/>
            </w:pPr>
            <w:r>
              <w:t>Выдача задания на проведение работ по сохранению объекта культурного наследия федерального значения (за исключением отдельных объектов культурного наследия, перечень которых устанавливается Правительством Российской Федерации) или отказ в выдаче задания на проведение работ по сохранению объекта культурного наследия федерального значения (за исключением отдельных объектов культурного наследия, перечень которых устанавливается Правительством Российской Федерации);</w:t>
            </w:r>
          </w:p>
          <w:p w14:paraId="205D6AF0" w14:textId="77777777" w:rsidR="007C6106" w:rsidRDefault="007C6106">
            <w:pPr>
              <w:pStyle w:val="ConsPlusNormal"/>
            </w:pPr>
            <w:r>
              <w:t>предоставление дубликата задания на проведение работ по сохранению объекта культурного наследия федерального значения (за исключением отдельных объектов культурного наследия, перечень которых устанавливается Правительством Российской Федерации);</w:t>
            </w:r>
          </w:p>
          <w:p w14:paraId="3ADC4803" w14:textId="77777777" w:rsidR="007C6106" w:rsidRDefault="007C6106">
            <w:pPr>
              <w:pStyle w:val="ConsPlusNormal"/>
            </w:pPr>
            <w:r>
              <w:t>предоставление заверенной копии задания на проведение работ по сохранению объекта культурного наследия федерального значения (за исключением отдельных объектов культурного наследия, перечень которых устанавливается Правительством Российской Федерации)</w:t>
            </w:r>
          </w:p>
        </w:tc>
      </w:tr>
      <w:tr w:rsidR="007C6106" w14:paraId="4B5A6B2F" w14:textId="77777777">
        <w:tc>
          <w:tcPr>
            <w:tcW w:w="674" w:type="dxa"/>
          </w:tcPr>
          <w:p w14:paraId="78E81A70" w14:textId="77777777" w:rsidR="007C6106" w:rsidRDefault="007C6106">
            <w:pPr>
              <w:pStyle w:val="ConsPlusNormal"/>
              <w:jc w:val="center"/>
            </w:pPr>
            <w:r>
              <w:t>3</w:t>
            </w:r>
          </w:p>
        </w:tc>
        <w:tc>
          <w:tcPr>
            <w:tcW w:w="4216" w:type="dxa"/>
          </w:tcPr>
          <w:p w14:paraId="7B4B44ED" w14:textId="77777777" w:rsidR="007C6106" w:rsidRDefault="007C6106">
            <w:pPr>
              <w:pStyle w:val="ConsPlusNormal"/>
            </w:pPr>
            <w:r>
              <w:t>Согласование проектной документации на проведение работ по сохранению объекта культурного наследия федерального значения (за исключением отдельных объектов культурного наследия, перечень которых устанавливается Правительством Российской Федерации)</w:t>
            </w:r>
          </w:p>
        </w:tc>
        <w:tc>
          <w:tcPr>
            <w:tcW w:w="4139" w:type="dxa"/>
          </w:tcPr>
          <w:p w14:paraId="11A03D40" w14:textId="77777777" w:rsidR="007C6106" w:rsidRDefault="007C6106">
            <w:pPr>
              <w:pStyle w:val="ConsPlusNormal"/>
            </w:pPr>
            <w:r>
              <w:t>Согласование проектной документации на проведение работ по сохранению объекта культурного наследия федерального значения (за исключением отдельных объектов культурного наследия, перечень которых устанавливается Правительством Российской Федерации) или отказ в согласовании проектной документации на проведение работ по сохранению объекта культурного наследия федерального значения (за исключением отдельных объектов культурного наследия, перечень которых устанавливается Правительством Российской Федерации)</w:t>
            </w:r>
          </w:p>
        </w:tc>
      </w:tr>
      <w:tr w:rsidR="007C6106" w14:paraId="2C17106E" w14:textId="77777777">
        <w:tc>
          <w:tcPr>
            <w:tcW w:w="674" w:type="dxa"/>
          </w:tcPr>
          <w:p w14:paraId="66CEC6FC" w14:textId="77777777" w:rsidR="007C6106" w:rsidRDefault="007C6106">
            <w:pPr>
              <w:pStyle w:val="ConsPlusNormal"/>
              <w:jc w:val="center"/>
            </w:pPr>
            <w:r>
              <w:lastRenderedPageBreak/>
              <w:t>4</w:t>
            </w:r>
          </w:p>
        </w:tc>
        <w:tc>
          <w:tcPr>
            <w:tcW w:w="4216" w:type="dxa"/>
          </w:tcPr>
          <w:p w14:paraId="25B49461" w14:textId="77777777" w:rsidR="007C6106" w:rsidRDefault="007C6106">
            <w:pPr>
              <w:pStyle w:val="ConsPlusNormal"/>
            </w:pPr>
            <w:r>
              <w:t>Выдача разрешения на проведение работ по сохранению объекта культурного наследия федерального значения (за исключением отдельных объектов культурного наследия, перечень которых устанавливается Правительством Российской Федерации)</w:t>
            </w:r>
          </w:p>
        </w:tc>
        <w:tc>
          <w:tcPr>
            <w:tcW w:w="4139" w:type="dxa"/>
          </w:tcPr>
          <w:p w14:paraId="1BAD171F" w14:textId="77777777" w:rsidR="007C6106" w:rsidRDefault="007C6106">
            <w:pPr>
              <w:pStyle w:val="ConsPlusNormal"/>
            </w:pPr>
            <w:r>
              <w:t>Выдача или отказ в выдаче разрешения на проведение работ по сохранению объекта культурного наследия федерального значения;</w:t>
            </w:r>
          </w:p>
          <w:p w14:paraId="5A5CB77C" w14:textId="77777777" w:rsidR="007C6106" w:rsidRDefault="007C6106">
            <w:pPr>
              <w:pStyle w:val="ConsPlusNormal"/>
            </w:pPr>
            <w:r>
              <w:t>предоставление дубликата разрешения по сохранению объекта культурного наследия (за исключением отдельных объектов культурного наследия, перечень которых устанавливается Правительством Российской Федерации).</w:t>
            </w:r>
          </w:p>
          <w:p w14:paraId="31F7E4DE" w14:textId="77777777" w:rsidR="007C6106" w:rsidRDefault="007C6106">
            <w:pPr>
              <w:pStyle w:val="ConsPlusNormal"/>
            </w:pPr>
            <w:r>
              <w:t>Предоставление заверенной копии разрешения на проведение работ по сохранению объекта культурного наследия федерального значения (за исключением отдельных объектов культурного наследия, перечень которых устанавливается Правительством Российской Федерации).</w:t>
            </w:r>
          </w:p>
          <w:p w14:paraId="0E13E3CE" w14:textId="77777777" w:rsidR="007C6106" w:rsidRDefault="007C6106">
            <w:pPr>
              <w:pStyle w:val="ConsPlusNormal"/>
            </w:pPr>
            <w:r>
              <w:t>Продление срока действия разрешения на проведение работ по сохранению объекта культурного наследия федерального значения (за исключением отдельных объектов культурного наследия, перечень которых устанавливается Правительством Российской Федерации) или отказ в продлении срока действия разрешения на проведение работ по сохранению объекта культурного наследия федерального значения (за исключением отдельных объектов культурного наследия, перечень которых устанавливается Правительством Российской Федерации)</w:t>
            </w:r>
          </w:p>
        </w:tc>
      </w:tr>
      <w:tr w:rsidR="007C6106" w14:paraId="2B920511" w14:textId="77777777">
        <w:tc>
          <w:tcPr>
            <w:tcW w:w="674" w:type="dxa"/>
          </w:tcPr>
          <w:p w14:paraId="0BDE2774" w14:textId="77777777" w:rsidR="007C6106" w:rsidRDefault="007C6106">
            <w:pPr>
              <w:pStyle w:val="ConsPlusNormal"/>
              <w:jc w:val="center"/>
            </w:pPr>
            <w:r>
              <w:t>5</w:t>
            </w:r>
          </w:p>
        </w:tc>
        <w:tc>
          <w:tcPr>
            <w:tcW w:w="4216" w:type="dxa"/>
          </w:tcPr>
          <w:p w14:paraId="649C384C" w14:textId="77777777" w:rsidR="007C6106" w:rsidRDefault="007C6106">
            <w:pPr>
              <w:pStyle w:val="ConsPlusNormal"/>
            </w:pPr>
            <w:r>
              <w:t>Утверждение отчетной документации о выполнении работ по сохранению объекта культурного наследия федерального значения (за исключением отдельных объектов культурного наследия, перечень которых устанавливается Правительством Российской Федерации)</w:t>
            </w:r>
          </w:p>
        </w:tc>
        <w:tc>
          <w:tcPr>
            <w:tcW w:w="4139" w:type="dxa"/>
          </w:tcPr>
          <w:p w14:paraId="5828AD6D" w14:textId="77777777" w:rsidR="007C6106" w:rsidRDefault="007C6106">
            <w:pPr>
              <w:pStyle w:val="ConsPlusNormal"/>
            </w:pPr>
            <w:r>
              <w:t>Утверждение отчетной документации о выполнении работ по сохранению объекта культурного наследия федерального значения (за исключением отдельных объектов культурного наследия, перечень которых устанавливается Правительством Российской Федерации) или отказ в утверждении отчетной документации о выполнении работ по сохранению объекта культурного наследия федерального значения (за исключением отдельных объектов культурного наследия, перечень которых устанавливается Правительством Российской Федерации)</w:t>
            </w:r>
          </w:p>
        </w:tc>
      </w:tr>
      <w:tr w:rsidR="007C6106" w14:paraId="0FAC669C" w14:textId="77777777">
        <w:tc>
          <w:tcPr>
            <w:tcW w:w="674" w:type="dxa"/>
          </w:tcPr>
          <w:p w14:paraId="1BD9282E" w14:textId="77777777" w:rsidR="007C6106" w:rsidRDefault="007C6106">
            <w:pPr>
              <w:pStyle w:val="ConsPlusNormal"/>
              <w:jc w:val="center"/>
            </w:pPr>
            <w:r>
              <w:t>6</w:t>
            </w:r>
          </w:p>
        </w:tc>
        <w:tc>
          <w:tcPr>
            <w:tcW w:w="4216" w:type="dxa"/>
          </w:tcPr>
          <w:p w14:paraId="74E73FBB" w14:textId="77777777" w:rsidR="007C6106" w:rsidRDefault="007C6106">
            <w:pPr>
              <w:pStyle w:val="ConsPlusNormal"/>
            </w:pPr>
            <w:r>
              <w:t xml:space="preserve">Выдача разрешения на строительство при проведении работ по сохранению объекта </w:t>
            </w:r>
            <w:r>
              <w:lastRenderedPageBreak/>
              <w:t>культурного наследия федерального значения (за исключением отдельных объектов культурного наследия, перечень которых устанавливается Правительством Российской Федерации)</w:t>
            </w:r>
          </w:p>
        </w:tc>
        <w:tc>
          <w:tcPr>
            <w:tcW w:w="4139" w:type="dxa"/>
          </w:tcPr>
          <w:p w14:paraId="6684CCA9" w14:textId="77777777" w:rsidR="007C6106" w:rsidRDefault="007C6106">
            <w:pPr>
              <w:pStyle w:val="ConsPlusNormal"/>
            </w:pPr>
            <w:r>
              <w:lastRenderedPageBreak/>
              <w:t xml:space="preserve">Выдача разрешения на строительство при проведении работ по сохранению </w:t>
            </w:r>
            <w:r>
              <w:lastRenderedPageBreak/>
              <w:t>объекта культурного наследия федерального значения (за исключением отдельных объектов культурного наследия, перечень которых устанавливается Правительством Российской Федерации) или отказ в выдаче разрешения на строительство при проведении работ по сохранению объекта культурного наследия федерального значения (за исключением отдельных объектов культурного наследия, перечень которых устанавливается Правительством Российской Федерации)</w:t>
            </w:r>
          </w:p>
        </w:tc>
      </w:tr>
      <w:tr w:rsidR="007C6106" w14:paraId="493D0555" w14:textId="77777777">
        <w:tc>
          <w:tcPr>
            <w:tcW w:w="674" w:type="dxa"/>
          </w:tcPr>
          <w:p w14:paraId="63E921C5" w14:textId="77777777" w:rsidR="007C6106" w:rsidRDefault="007C6106">
            <w:pPr>
              <w:pStyle w:val="ConsPlusNormal"/>
              <w:jc w:val="center"/>
            </w:pPr>
            <w:r>
              <w:lastRenderedPageBreak/>
              <w:t>7</w:t>
            </w:r>
          </w:p>
        </w:tc>
        <w:tc>
          <w:tcPr>
            <w:tcW w:w="4216" w:type="dxa"/>
          </w:tcPr>
          <w:p w14:paraId="01C17E21" w14:textId="77777777" w:rsidR="007C6106" w:rsidRDefault="007C6106">
            <w:pPr>
              <w:pStyle w:val="ConsPlusNormal"/>
            </w:pPr>
            <w:r>
              <w:t>Выдача разрешения на ввод объекта культурного наследия федерального значения (за исключением отдельных объектов культурного наследия, перечень которых устанавливается Правительством Российской Федерации) в эксплуатацию</w:t>
            </w:r>
          </w:p>
        </w:tc>
        <w:tc>
          <w:tcPr>
            <w:tcW w:w="4139" w:type="dxa"/>
          </w:tcPr>
          <w:p w14:paraId="77105941" w14:textId="77777777" w:rsidR="007C6106" w:rsidRDefault="007C6106">
            <w:pPr>
              <w:pStyle w:val="ConsPlusNormal"/>
            </w:pPr>
            <w:r>
              <w:t>Выдача разрешения на ввод объекта культурного наследия федерального значения (за исключением отдельных объектов культурного наследия, перечень которых устанавливается Правительством Российской Федерации) в эксплуатацию или отказ в выдаче разрешения на ввод объекта культурного наследия федерального значения (за исключением отдельных объектов культурного наследия, перечень которых устанавливается Правительством Российской Федерации) в эксплуатацию</w:t>
            </w:r>
          </w:p>
        </w:tc>
      </w:tr>
      <w:tr w:rsidR="007C6106" w14:paraId="23CF8229" w14:textId="77777777">
        <w:tc>
          <w:tcPr>
            <w:tcW w:w="674" w:type="dxa"/>
          </w:tcPr>
          <w:p w14:paraId="45025BE1" w14:textId="77777777" w:rsidR="007C6106" w:rsidRDefault="007C6106">
            <w:pPr>
              <w:pStyle w:val="ConsPlusNormal"/>
              <w:jc w:val="center"/>
            </w:pPr>
            <w:r>
              <w:t>8</w:t>
            </w:r>
          </w:p>
        </w:tc>
        <w:tc>
          <w:tcPr>
            <w:tcW w:w="4216" w:type="dxa"/>
          </w:tcPr>
          <w:p w14:paraId="068BA3F4" w14:textId="77777777" w:rsidR="007C6106" w:rsidRDefault="007C6106">
            <w:pPr>
              <w:pStyle w:val="ConsPlusNormal"/>
            </w:pPr>
            <w:r>
              <w:t>Выдача задания на проведение работ по сохранению объекта культурного наследия регионального значения, выявленного объекта культурного наследия</w:t>
            </w:r>
          </w:p>
        </w:tc>
        <w:tc>
          <w:tcPr>
            <w:tcW w:w="4139" w:type="dxa"/>
          </w:tcPr>
          <w:p w14:paraId="361D799E" w14:textId="77777777" w:rsidR="007C6106" w:rsidRDefault="007C6106">
            <w:pPr>
              <w:pStyle w:val="ConsPlusNormal"/>
            </w:pPr>
            <w:r>
              <w:t>Выдача задания на проведение работ по сохранению объекта культурного наследия регионального значения, выявленного объекта культурного наследия или отказ в выдаче задания на проведение работ по сохранению объекта культурного наследия регионального значения, выявленного объекта культурного наследия</w:t>
            </w:r>
          </w:p>
        </w:tc>
      </w:tr>
      <w:tr w:rsidR="007C6106" w14:paraId="4177BDA6" w14:textId="77777777">
        <w:tc>
          <w:tcPr>
            <w:tcW w:w="674" w:type="dxa"/>
          </w:tcPr>
          <w:p w14:paraId="6AC1179D" w14:textId="77777777" w:rsidR="007C6106" w:rsidRDefault="007C6106">
            <w:pPr>
              <w:pStyle w:val="ConsPlusNormal"/>
              <w:jc w:val="center"/>
            </w:pPr>
            <w:r>
              <w:t>9</w:t>
            </w:r>
          </w:p>
        </w:tc>
        <w:tc>
          <w:tcPr>
            <w:tcW w:w="4216" w:type="dxa"/>
          </w:tcPr>
          <w:p w14:paraId="0CB3CF22" w14:textId="77777777" w:rsidR="007C6106" w:rsidRDefault="007C6106">
            <w:pPr>
              <w:pStyle w:val="ConsPlusNormal"/>
            </w:pPr>
            <w:r>
              <w:t>Согласование проектной документации на проведение работ по сохранению объекта культурного наследия регионального значения, выявленного объекта культурного наследия</w:t>
            </w:r>
          </w:p>
        </w:tc>
        <w:tc>
          <w:tcPr>
            <w:tcW w:w="4139" w:type="dxa"/>
          </w:tcPr>
          <w:p w14:paraId="691E10CF" w14:textId="77777777" w:rsidR="007C6106" w:rsidRDefault="007C6106">
            <w:pPr>
              <w:pStyle w:val="ConsPlusNormal"/>
            </w:pPr>
            <w:r>
              <w:t>Согласование проектной документации на проведение работ по сохранению объекта культурного наследия регионального значения, выявленного объекта культурного наследия или отказ в согласовании проектной документации на проведение работ по сохранению объекта культурного наследия регионального значения, выявленного объекта культурного наследия</w:t>
            </w:r>
          </w:p>
        </w:tc>
      </w:tr>
      <w:tr w:rsidR="007C6106" w14:paraId="06655006" w14:textId="77777777">
        <w:tc>
          <w:tcPr>
            <w:tcW w:w="674" w:type="dxa"/>
          </w:tcPr>
          <w:p w14:paraId="29B36B16" w14:textId="77777777" w:rsidR="007C6106" w:rsidRDefault="007C6106">
            <w:pPr>
              <w:pStyle w:val="ConsPlusNormal"/>
              <w:jc w:val="center"/>
            </w:pPr>
            <w:r>
              <w:t>10</w:t>
            </w:r>
          </w:p>
        </w:tc>
        <w:tc>
          <w:tcPr>
            <w:tcW w:w="4216" w:type="dxa"/>
          </w:tcPr>
          <w:p w14:paraId="63200667" w14:textId="77777777" w:rsidR="007C6106" w:rsidRDefault="007C6106">
            <w:pPr>
              <w:pStyle w:val="ConsPlusNormal"/>
            </w:pPr>
            <w:r>
              <w:t xml:space="preserve">Выдача разрешения на проведение работ по сохранению объекта культурного наследия регионального значения, выявленного объекта культурного </w:t>
            </w:r>
            <w:r>
              <w:lastRenderedPageBreak/>
              <w:t>наследия</w:t>
            </w:r>
          </w:p>
        </w:tc>
        <w:tc>
          <w:tcPr>
            <w:tcW w:w="4139" w:type="dxa"/>
          </w:tcPr>
          <w:p w14:paraId="5EA28E55" w14:textId="77777777" w:rsidR="007C6106" w:rsidRDefault="007C6106">
            <w:pPr>
              <w:pStyle w:val="ConsPlusNormal"/>
            </w:pPr>
            <w:r>
              <w:lastRenderedPageBreak/>
              <w:t xml:space="preserve">Выдача разрешения на проведение работ по сохранению объекта культурного наследия регионального значения, выявленного объекта культурного </w:t>
            </w:r>
            <w:r>
              <w:lastRenderedPageBreak/>
              <w:t>наследия или отказ в выдаче разрешения на проведение работ по сохранению объекта культурного наследия регионального значения, выявленного объекта культурного наследия;</w:t>
            </w:r>
          </w:p>
          <w:p w14:paraId="1D3B48D2" w14:textId="77777777" w:rsidR="007C6106" w:rsidRDefault="007C6106">
            <w:pPr>
              <w:pStyle w:val="ConsPlusNormal"/>
            </w:pPr>
            <w:r>
              <w:t>продление срока действия разрешения на проведение работ по сохранению объекта культурного наследия регионального значения, выявленного объекта культурного наследия или отказ в продлении срока действия разрешения на проведение работ по сохранению объекта культурного наследия регионального значения, выявленного объекта культурного наследия</w:t>
            </w:r>
          </w:p>
        </w:tc>
      </w:tr>
      <w:tr w:rsidR="007C6106" w14:paraId="0CDA5D36" w14:textId="77777777">
        <w:tc>
          <w:tcPr>
            <w:tcW w:w="674" w:type="dxa"/>
          </w:tcPr>
          <w:p w14:paraId="77BB9E57" w14:textId="77777777" w:rsidR="007C6106" w:rsidRDefault="007C6106">
            <w:pPr>
              <w:pStyle w:val="ConsPlusNormal"/>
              <w:jc w:val="center"/>
            </w:pPr>
            <w:r>
              <w:lastRenderedPageBreak/>
              <w:t>11</w:t>
            </w:r>
          </w:p>
        </w:tc>
        <w:tc>
          <w:tcPr>
            <w:tcW w:w="4216" w:type="dxa"/>
          </w:tcPr>
          <w:p w14:paraId="73B6573A" w14:textId="77777777" w:rsidR="007C6106" w:rsidRDefault="007C6106">
            <w:pPr>
              <w:pStyle w:val="ConsPlusNormal"/>
            </w:pPr>
            <w:r>
              <w:t>Утверждение отчетной документации о выполнении работ по сохранению объекта культурного наследия регионального значения, выявленного объекта культурного наследия</w:t>
            </w:r>
          </w:p>
        </w:tc>
        <w:tc>
          <w:tcPr>
            <w:tcW w:w="4139" w:type="dxa"/>
          </w:tcPr>
          <w:p w14:paraId="353D545E" w14:textId="77777777" w:rsidR="007C6106" w:rsidRDefault="007C6106">
            <w:pPr>
              <w:pStyle w:val="ConsPlusNormal"/>
            </w:pPr>
            <w:r>
              <w:t>Утверждение отчетной документации о выполнении работ по сохранению объекта культурного наследия регионального значения, выявленного объекта культурного наследия или отказ в утверждении отчетной документации о выполнении работ по сохранению объекта культурного наследия регионального значения, выявленного объекта культурного наследия</w:t>
            </w:r>
          </w:p>
        </w:tc>
      </w:tr>
      <w:tr w:rsidR="007C6106" w14:paraId="5A780B13" w14:textId="77777777">
        <w:tc>
          <w:tcPr>
            <w:tcW w:w="674" w:type="dxa"/>
          </w:tcPr>
          <w:p w14:paraId="3036A9E6" w14:textId="77777777" w:rsidR="007C6106" w:rsidRDefault="007C6106">
            <w:pPr>
              <w:pStyle w:val="ConsPlusNormal"/>
              <w:jc w:val="center"/>
            </w:pPr>
            <w:r>
              <w:t>12</w:t>
            </w:r>
          </w:p>
        </w:tc>
        <w:tc>
          <w:tcPr>
            <w:tcW w:w="4216" w:type="dxa"/>
          </w:tcPr>
          <w:p w14:paraId="3C20A8C2" w14:textId="77777777" w:rsidR="007C6106" w:rsidRDefault="007C6106">
            <w:pPr>
              <w:pStyle w:val="ConsPlusNormal"/>
            </w:pPr>
            <w:r>
              <w:t>Выдача разрешения на строительство при проведении работ по сохранению объекта культурного наследия регионального значения и выявленного объекта культурного наследия</w:t>
            </w:r>
          </w:p>
        </w:tc>
        <w:tc>
          <w:tcPr>
            <w:tcW w:w="4139" w:type="dxa"/>
          </w:tcPr>
          <w:p w14:paraId="4BF6E9E6" w14:textId="77777777" w:rsidR="007C6106" w:rsidRDefault="007C6106">
            <w:pPr>
              <w:pStyle w:val="ConsPlusNormal"/>
            </w:pPr>
            <w:r>
              <w:t>Выдача разрешения на строительство при проведении работ по сохранению объекта культурного наследия регионального значения, выявленного объекта культурного наследия или отказ в выдаче разрешения на строительство при проведении работ по сохранению объекта культурного наследия регионального значения, выявленного объекта культурного наследия</w:t>
            </w:r>
          </w:p>
        </w:tc>
      </w:tr>
      <w:tr w:rsidR="007C6106" w14:paraId="5CEF4BFF" w14:textId="77777777">
        <w:tc>
          <w:tcPr>
            <w:tcW w:w="674" w:type="dxa"/>
          </w:tcPr>
          <w:p w14:paraId="4A4DAEAB" w14:textId="77777777" w:rsidR="007C6106" w:rsidRDefault="007C6106">
            <w:pPr>
              <w:pStyle w:val="ConsPlusNormal"/>
              <w:jc w:val="center"/>
            </w:pPr>
            <w:r>
              <w:t>13</w:t>
            </w:r>
          </w:p>
        </w:tc>
        <w:tc>
          <w:tcPr>
            <w:tcW w:w="4216" w:type="dxa"/>
          </w:tcPr>
          <w:p w14:paraId="2132BD00" w14:textId="77777777" w:rsidR="007C6106" w:rsidRDefault="007C6106">
            <w:pPr>
              <w:pStyle w:val="ConsPlusNormal"/>
            </w:pPr>
            <w:r>
              <w:t>Выдача разрешения на ввод объекта культурного наследия регионального значения, выявленного объекта культурного наследия в эксплуатацию</w:t>
            </w:r>
          </w:p>
        </w:tc>
        <w:tc>
          <w:tcPr>
            <w:tcW w:w="4139" w:type="dxa"/>
          </w:tcPr>
          <w:p w14:paraId="32896B8A" w14:textId="77777777" w:rsidR="007C6106" w:rsidRDefault="007C6106">
            <w:pPr>
              <w:pStyle w:val="ConsPlusNormal"/>
            </w:pPr>
            <w:r>
              <w:t>Выдача разрешения на ввод объекта культурного наследия регионального значения, выявленного объекта культурного наследия в эксплуатацию или отказ в выдаче разрешения на ввод объекта культурного наследия регионального значения, выявленного объекта культурного наследия в эксплуатацию</w:t>
            </w:r>
          </w:p>
        </w:tc>
      </w:tr>
      <w:tr w:rsidR="007C6106" w14:paraId="33A6B225" w14:textId="77777777">
        <w:tc>
          <w:tcPr>
            <w:tcW w:w="674" w:type="dxa"/>
          </w:tcPr>
          <w:p w14:paraId="63435EAF" w14:textId="77777777" w:rsidR="007C6106" w:rsidRDefault="007C6106">
            <w:pPr>
              <w:pStyle w:val="ConsPlusNormal"/>
              <w:jc w:val="center"/>
            </w:pPr>
            <w:r>
              <w:t>14</w:t>
            </w:r>
          </w:p>
        </w:tc>
        <w:tc>
          <w:tcPr>
            <w:tcW w:w="4216" w:type="dxa"/>
          </w:tcPr>
          <w:p w14:paraId="2A9452BE" w14:textId="77777777" w:rsidR="007C6106" w:rsidRDefault="007C6106">
            <w:pPr>
              <w:pStyle w:val="ConsPlusNormal"/>
            </w:pPr>
            <w:r>
              <w:t>Выдача паспорта объекта культурного наследия собственнику объекта культурного наследия</w:t>
            </w:r>
          </w:p>
        </w:tc>
        <w:tc>
          <w:tcPr>
            <w:tcW w:w="4139" w:type="dxa"/>
          </w:tcPr>
          <w:p w14:paraId="1736FD78" w14:textId="77777777" w:rsidR="007C6106" w:rsidRDefault="007C6106">
            <w:pPr>
              <w:pStyle w:val="ConsPlusNormal"/>
            </w:pPr>
            <w:r>
              <w:t>Выдача паспорта объекта культурного наследия собственнику объекта культурного наследия или отказ в выдаче паспорта объекта культурного наследия собственнику объекта культурного наследия</w:t>
            </w:r>
          </w:p>
        </w:tc>
      </w:tr>
      <w:tr w:rsidR="007C6106" w14:paraId="5F82E91C" w14:textId="77777777">
        <w:tc>
          <w:tcPr>
            <w:tcW w:w="674" w:type="dxa"/>
          </w:tcPr>
          <w:p w14:paraId="1D0D0F35" w14:textId="77777777" w:rsidR="007C6106" w:rsidRDefault="007C6106">
            <w:pPr>
              <w:pStyle w:val="ConsPlusNormal"/>
              <w:jc w:val="center"/>
            </w:pPr>
            <w:r>
              <w:lastRenderedPageBreak/>
              <w:t>15</w:t>
            </w:r>
          </w:p>
        </w:tc>
        <w:tc>
          <w:tcPr>
            <w:tcW w:w="4216" w:type="dxa"/>
          </w:tcPr>
          <w:p w14:paraId="190D2EF6" w14:textId="77777777" w:rsidR="007C6106" w:rsidRDefault="007C6106">
            <w:pPr>
              <w:pStyle w:val="ConsPlusNormal"/>
            </w:pPr>
            <w:r>
              <w:t>Согласование разделов об обеспечении сохранности объектов культурного наследия в проектах проведения изыскательских, проектных, земляных, строительных, мелиоративных, хозяйственных работ и иных работ, разделов о проведении спасательных археологических полевых работ, проектов обеспечения сохранности указанных объектов культурного наследия, плана проведения спасательных археологических полевых работ, включающих оценку воздействия проводимых работ на указанные объекты культурного наследия</w:t>
            </w:r>
          </w:p>
        </w:tc>
        <w:tc>
          <w:tcPr>
            <w:tcW w:w="4139" w:type="dxa"/>
          </w:tcPr>
          <w:p w14:paraId="29CF4A84" w14:textId="77777777" w:rsidR="007C6106" w:rsidRDefault="007C6106">
            <w:pPr>
              <w:pStyle w:val="ConsPlusNormal"/>
            </w:pPr>
            <w:r>
              <w:t>Выдача решения о согласовании раздела проектной документации (проектов) об обеспечении сохранности объекта культурного наследия в проектах проведения изыскательских, проектных, земляных, строительных, мелиоративных, хозяйственных и иных работ или уведомление об отказе в согласовании раздела проектной документации (проектов) об обеспечении сохранности объекта культурного наследия в проектах проведения изыскательских, проектных, земляных, строительных, мелиоративных, хозяйственных и иных работ;</w:t>
            </w:r>
          </w:p>
          <w:p w14:paraId="106A77CF" w14:textId="77777777" w:rsidR="007C6106" w:rsidRDefault="007C6106">
            <w:pPr>
              <w:pStyle w:val="ConsPlusNormal"/>
            </w:pPr>
            <w:r>
              <w:t>выдача решения о согласовании плана проведения спасательных археологических полевых работ или уведомление об отказе в согласовании плана проведения спасательных археологических полевых работ</w:t>
            </w:r>
          </w:p>
        </w:tc>
      </w:tr>
      <w:tr w:rsidR="007C6106" w14:paraId="27D13AFC" w14:textId="77777777">
        <w:tc>
          <w:tcPr>
            <w:tcW w:w="674" w:type="dxa"/>
          </w:tcPr>
          <w:p w14:paraId="3C35B7C1" w14:textId="77777777" w:rsidR="007C6106" w:rsidRDefault="007C6106">
            <w:pPr>
              <w:pStyle w:val="ConsPlusNormal"/>
              <w:jc w:val="center"/>
            </w:pPr>
            <w:r>
              <w:t>16</w:t>
            </w:r>
          </w:p>
        </w:tc>
        <w:tc>
          <w:tcPr>
            <w:tcW w:w="4216" w:type="dxa"/>
          </w:tcPr>
          <w:p w14:paraId="73D7461F" w14:textId="77777777" w:rsidR="007C6106" w:rsidRDefault="007C6106">
            <w:pPr>
              <w:pStyle w:val="ConsPlusNormal"/>
            </w:pPr>
            <w:r>
              <w:t>Согласование проекта информационных надписей и обозначений на объекты культурного наследия регионального значения</w:t>
            </w:r>
          </w:p>
        </w:tc>
        <w:tc>
          <w:tcPr>
            <w:tcW w:w="4139" w:type="dxa"/>
          </w:tcPr>
          <w:p w14:paraId="24A9F964" w14:textId="77777777" w:rsidR="007C6106" w:rsidRDefault="007C6106">
            <w:pPr>
              <w:pStyle w:val="ConsPlusNormal"/>
            </w:pPr>
            <w:r>
              <w:t>Согласование проекта информационных надписей и обозначений на объекты культурного наследия регионального значения или отказ в согласовании проекта информационных надписей и обозначений на объекты культурного наследия регионального значения</w:t>
            </w:r>
          </w:p>
        </w:tc>
      </w:tr>
      <w:tr w:rsidR="007C6106" w14:paraId="7E52F840" w14:textId="77777777">
        <w:tc>
          <w:tcPr>
            <w:tcW w:w="9029" w:type="dxa"/>
            <w:gridSpan w:val="3"/>
          </w:tcPr>
          <w:p w14:paraId="20D09E3B" w14:textId="77777777" w:rsidR="007C6106" w:rsidRDefault="007C6106">
            <w:pPr>
              <w:pStyle w:val="ConsPlusNormal"/>
              <w:jc w:val="center"/>
              <w:outlineLvl w:val="1"/>
            </w:pPr>
            <w:r>
              <w:t>Архивное управление Кузбасса</w:t>
            </w:r>
          </w:p>
        </w:tc>
      </w:tr>
      <w:tr w:rsidR="007C6106" w14:paraId="5793B58B" w14:textId="77777777">
        <w:tc>
          <w:tcPr>
            <w:tcW w:w="674" w:type="dxa"/>
          </w:tcPr>
          <w:p w14:paraId="500A9FA4" w14:textId="77777777" w:rsidR="007C6106" w:rsidRDefault="007C6106">
            <w:pPr>
              <w:pStyle w:val="ConsPlusNormal"/>
              <w:jc w:val="center"/>
            </w:pPr>
            <w:r>
              <w:t>1</w:t>
            </w:r>
          </w:p>
        </w:tc>
        <w:tc>
          <w:tcPr>
            <w:tcW w:w="4216" w:type="dxa"/>
          </w:tcPr>
          <w:p w14:paraId="429B421A" w14:textId="77777777" w:rsidR="007C6106" w:rsidRDefault="007C6106">
            <w:pPr>
              <w:pStyle w:val="ConsPlusNormal"/>
            </w:pPr>
            <w:r>
              <w:t>Определение состава документов, подлежащих приему на хранение в государственные и муниципальные архивы, и включение архивных документов в состав Архивного фонда Российской Федерации</w:t>
            </w:r>
          </w:p>
        </w:tc>
        <w:tc>
          <w:tcPr>
            <w:tcW w:w="4139" w:type="dxa"/>
          </w:tcPr>
          <w:p w14:paraId="5943AC05" w14:textId="77777777" w:rsidR="007C6106" w:rsidRDefault="007C6106">
            <w:pPr>
              <w:pStyle w:val="ConsPlusNormal"/>
            </w:pPr>
            <w:r>
              <w:t>Определение состава документов, подлежащих приему на хранение в государственные и муниципальные архивы;</w:t>
            </w:r>
          </w:p>
          <w:p w14:paraId="142B2E16" w14:textId="77777777" w:rsidR="007C6106" w:rsidRDefault="007C6106">
            <w:pPr>
              <w:pStyle w:val="ConsPlusNormal"/>
            </w:pPr>
            <w:r>
              <w:t>принятие решения о включении архивных документов в состав Архивного фонда Российской Федерации</w:t>
            </w:r>
          </w:p>
        </w:tc>
      </w:tr>
      <w:tr w:rsidR="007C6106" w14:paraId="02555802" w14:textId="77777777">
        <w:tc>
          <w:tcPr>
            <w:tcW w:w="674" w:type="dxa"/>
          </w:tcPr>
          <w:p w14:paraId="58A86E23" w14:textId="77777777" w:rsidR="007C6106" w:rsidRDefault="007C6106">
            <w:pPr>
              <w:pStyle w:val="ConsPlusNormal"/>
              <w:jc w:val="center"/>
            </w:pPr>
            <w:r>
              <w:t>2</w:t>
            </w:r>
          </w:p>
        </w:tc>
        <w:tc>
          <w:tcPr>
            <w:tcW w:w="4216" w:type="dxa"/>
          </w:tcPr>
          <w:p w14:paraId="509609FC" w14:textId="77777777" w:rsidR="007C6106" w:rsidRDefault="007C6106">
            <w:pPr>
              <w:pStyle w:val="ConsPlusNormal"/>
            </w:pPr>
            <w:r>
              <w:t>Организация исполнения запросов российских и иностранных граждан, а также лиц без гражданства, связанных с реализацией их законных прав и свобод, а также оформление в установленном порядке архивных справок, направляемых в иностранные государства</w:t>
            </w:r>
          </w:p>
        </w:tc>
        <w:tc>
          <w:tcPr>
            <w:tcW w:w="4139" w:type="dxa"/>
          </w:tcPr>
          <w:p w14:paraId="2709D726" w14:textId="77777777" w:rsidR="007C6106" w:rsidRDefault="007C6106">
            <w:pPr>
              <w:pStyle w:val="ConsPlusNormal"/>
            </w:pPr>
            <w:r>
              <w:t>Выдача архивных справок, архивных выписок, архивных копий;</w:t>
            </w:r>
          </w:p>
          <w:p w14:paraId="3F8F9509" w14:textId="77777777" w:rsidR="007C6106" w:rsidRDefault="007C6106">
            <w:pPr>
              <w:pStyle w:val="ConsPlusNormal"/>
            </w:pPr>
            <w:r>
              <w:t>проставление апостиля</w:t>
            </w:r>
          </w:p>
        </w:tc>
      </w:tr>
      <w:tr w:rsidR="007C6106" w14:paraId="6A73750A" w14:textId="77777777">
        <w:tc>
          <w:tcPr>
            <w:tcW w:w="674" w:type="dxa"/>
          </w:tcPr>
          <w:p w14:paraId="1F1E011F" w14:textId="77777777" w:rsidR="007C6106" w:rsidRDefault="007C6106">
            <w:pPr>
              <w:pStyle w:val="ConsPlusNormal"/>
              <w:jc w:val="center"/>
            </w:pPr>
            <w:r>
              <w:t>3</w:t>
            </w:r>
          </w:p>
        </w:tc>
        <w:tc>
          <w:tcPr>
            <w:tcW w:w="4216" w:type="dxa"/>
          </w:tcPr>
          <w:p w14:paraId="5D1DC52C" w14:textId="77777777" w:rsidR="007C6106" w:rsidRDefault="007C6106">
            <w:pPr>
              <w:pStyle w:val="ConsPlusNormal"/>
            </w:pPr>
            <w:r>
              <w:t>Организация исполнения запросов граждан Российской Федерации, поступивших в Архивное управление Кузбасса</w:t>
            </w:r>
          </w:p>
        </w:tc>
        <w:tc>
          <w:tcPr>
            <w:tcW w:w="4139" w:type="dxa"/>
          </w:tcPr>
          <w:p w14:paraId="5A2221B1" w14:textId="77777777" w:rsidR="007C6106" w:rsidRDefault="007C6106">
            <w:pPr>
              <w:pStyle w:val="ConsPlusNormal"/>
            </w:pPr>
            <w:r>
              <w:t>Выдача архивных справок, архивных выписок, архивных копий</w:t>
            </w:r>
          </w:p>
        </w:tc>
      </w:tr>
      <w:tr w:rsidR="007C6106" w14:paraId="31C63543" w14:textId="77777777">
        <w:tc>
          <w:tcPr>
            <w:tcW w:w="9029" w:type="dxa"/>
            <w:gridSpan w:val="3"/>
          </w:tcPr>
          <w:p w14:paraId="6A5DF67E" w14:textId="77777777" w:rsidR="007C6106" w:rsidRDefault="007C6106">
            <w:pPr>
              <w:pStyle w:val="ConsPlusNormal"/>
              <w:jc w:val="center"/>
              <w:outlineLvl w:val="1"/>
            </w:pPr>
            <w:r>
              <w:t>Министерство труда и занятости населения Кузбасса</w:t>
            </w:r>
          </w:p>
        </w:tc>
      </w:tr>
      <w:tr w:rsidR="007C6106" w14:paraId="3F53D209" w14:textId="77777777">
        <w:tc>
          <w:tcPr>
            <w:tcW w:w="674" w:type="dxa"/>
          </w:tcPr>
          <w:p w14:paraId="1BF61DFD" w14:textId="77777777" w:rsidR="007C6106" w:rsidRDefault="007C6106">
            <w:pPr>
              <w:pStyle w:val="ConsPlusNormal"/>
              <w:jc w:val="center"/>
            </w:pPr>
            <w:r>
              <w:lastRenderedPageBreak/>
              <w:t>1</w:t>
            </w:r>
          </w:p>
        </w:tc>
        <w:tc>
          <w:tcPr>
            <w:tcW w:w="4216" w:type="dxa"/>
          </w:tcPr>
          <w:p w14:paraId="4BE933CC" w14:textId="77777777" w:rsidR="007C6106" w:rsidRDefault="007C6106">
            <w:pPr>
              <w:pStyle w:val="ConsPlusNormal"/>
            </w:pPr>
            <w:r>
              <w:t>Содействие в урегулировании коллективных трудовых споров</w:t>
            </w:r>
          </w:p>
        </w:tc>
        <w:tc>
          <w:tcPr>
            <w:tcW w:w="4139" w:type="dxa"/>
          </w:tcPr>
          <w:p w14:paraId="4C74FE7D" w14:textId="77777777" w:rsidR="007C6106" w:rsidRDefault="007C6106">
            <w:pPr>
              <w:pStyle w:val="ConsPlusNormal"/>
            </w:pPr>
            <w:r>
              <w:t>Подготовка и выдача предложений по урегулированию коллективного трудового спора сторонам коллективного трудового спора и регистрация их в журнале учета</w:t>
            </w:r>
          </w:p>
        </w:tc>
      </w:tr>
      <w:tr w:rsidR="007C6106" w14:paraId="69B9938F" w14:textId="77777777">
        <w:tc>
          <w:tcPr>
            <w:tcW w:w="674" w:type="dxa"/>
          </w:tcPr>
          <w:p w14:paraId="0DAD67D5" w14:textId="77777777" w:rsidR="007C6106" w:rsidRDefault="007C6106">
            <w:pPr>
              <w:pStyle w:val="ConsPlusNormal"/>
              <w:jc w:val="center"/>
            </w:pPr>
            <w:r>
              <w:t>2</w:t>
            </w:r>
          </w:p>
        </w:tc>
        <w:tc>
          <w:tcPr>
            <w:tcW w:w="4216" w:type="dxa"/>
          </w:tcPr>
          <w:p w14:paraId="50751192" w14:textId="77777777" w:rsidR="007C6106" w:rsidRDefault="007C6106">
            <w:pPr>
              <w:pStyle w:val="ConsPlusNormal"/>
            </w:pPr>
            <w:r>
              <w:t>Уведомительная регистрация коллективных договоров и соглашений в сфере труда, заключаемых в Кемеровской области - Кузбассе</w:t>
            </w:r>
          </w:p>
        </w:tc>
        <w:tc>
          <w:tcPr>
            <w:tcW w:w="4139" w:type="dxa"/>
          </w:tcPr>
          <w:p w14:paraId="362FFAE9" w14:textId="77777777" w:rsidR="007C6106" w:rsidRDefault="007C6106">
            <w:pPr>
              <w:pStyle w:val="ConsPlusNormal"/>
            </w:pPr>
            <w:r>
              <w:t>Уведомительная регистрация коллективных договоров и соглашений в сфере труда, заключаемых в Кемеровской области - Кузбассе</w:t>
            </w:r>
          </w:p>
        </w:tc>
      </w:tr>
      <w:tr w:rsidR="007C6106" w14:paraId="47633E8B" w14:textId="77777777">
        <w:tc>
          <w:tcPr>
            <w:tcW w:w="674" w:type="dxa"/>
          </w:tcPr>
          <w:p w14:paraId="0F5EC9C4" w14:textId="77777777" w:rsidR="007C6106" w:rsidRDefault="007C6106">
            <w:pPr>
              <w:pStyle w:val="ConsPlusNormal"/>
              <w:jc w:val="center"/>
            </w:pPr>
            <w:r>
              <w:t>3</w:t>
            </w:r>
          </w:p>
        </w:tc>
        <w:tc>
          <w:tcPr>
            <w:tcW w:w="4216" w:type="dxa"/>
          </w:tcPr>
          <w:p w14:paraId="426F1E7F" w14:textId="77777777" w:rsidR="007C6106" w:rsidRDefault="007C6106">
            <w:pPr>
              <w:pStyle w:val="ConsPlusNormal"/>
            </w:pPr>
            <w:r>
              <w:t>Осуществление государственной экспертизы условий труда</w:t>
            </w:r>
          </w:p>
        </w:tc>
        <w:tc>
          <w:tcPr>
            <w:tcW w:w="4139" w:type="dxa"/>
          </w:tcPr>
          <w:p w14:paraId="3BF1D41D" w14:textId="77777777" w:rsidR="007C6106" w:rsidRDefault="007C6106">
            <w:pPr>
              <w:pStyle w:val="ConsPlusNormal"/>
            </w:pPr>
            <w:r>
              <w:t>Осуществление государственной экспертизы условий труда и выдача заказчику заключения о соответствии (несоответствии) объекта экспертизы государственным нормативным требованиям охраны труда</w:t>
            </w:r>
          </w:p>
        </w:tc>
      </w:tr>
      <w:tr w:rsidR="007C6106" w14:paraId="21B0064C" w14:textId="77777777">
        <w:tc>
          <w:tcPr>
            <w:tcW w:w="674" w:type="dxa"/>
          </w:tcPr>
          <w:p w14:paraId="45632473" w14:textId="77777777" w:rsidR="007C6106" w:rsidRDefault="007C6106">
            <w:pPr>
              <w:pStyle w:val="ConsPlusNormal"/>
              <w:jc w:val="center"/>
            </w:pPr>
            <w:r>
              <w:t>4</w:t>
            </w:r>
          </w:p>
        </w:tc>
        <w:tc>
          <w:tcPr>
            <w:tcW w:w="4216" w:type="dxa"/>
          </w:tcPr>
          <w:p w14:paraId="077A3456" w14:textId="77777777" w:rsidR="007C6106" w:rsidRDefault="007C6106">
            <w:pPr>
              <w:pStyle w:val="ConsPlusNormal"/>
            </w:pPr>
            <w:r>
              <w:t>Содействие гражданам в поиске подходящей работы, а работодателям в подборе необходимых работников</w:t>
            </w:r>
          </w:p>
        </w:tc>
        <w:tc>
          <w:tcPr>
            <w:tcW w:w="4139" w:type="dxa"/>
          </w:tcPr>
          <w:p w14:paraId="76367193" w14:textId="77777777" w:rsidR="007C6106" w:rsidRDefault="007C6106">
            <w:pPr>
              <w:pStyle w:val="ConsPlusNormal"/>
            </w:pPr>
            <w:r>
              <w:t>Выдача направления на работу или выписки из регистра получателей государственных услуг в сфере занятости населения, содержащей сведения о свободных рабочих местах и вакантных должностях или об отсутствии вариантов подходящей работы, или предложение иных вариантов содействия занятости; выдача перечня кандидатур граждан, зарегистрированных в центре занятости населения в целях поиска подходящей работы, для подбора необходимых работников</w:t>
            </w:r>
          </w:p>
        </w:tc>
      </w:tr>
      <w:tr w:rsidR="007C6106" w14:paraId="70448E80" w14:textId="77777777">
        <w:tc>
          <w:tcPr>
            <w:tcW w:w="674" w:type="dxa"/>
          </w:tcPr>
          <w:p w14:paraId="78EE48AE" w14:textId="77777777" w:rsidR="007C6106" w:rsidRDefault="007C6106">
            <w:pPr>
              <w:pStyle w:val="ConsPlusNormal"/>
              <w:jc w:val="center"/>
            </w:pPr>
            <w:r>
              <w:t>5</w:t>
            </w:r>
          </w:p>
        </w:tc>
        <w:tc>
          <w:tcPr>
            <w:tcW w:w="4216" w:type="dxa"/>
          </w:tcPr>
          <w:p w14:paraId="68672874" w14:textId="77777777" w:rsidR="007C6106" w:rsidRDefault="007C6106">
            <w:pPr>
              <w:pStyle w:val="ConsPlusNormal"/>
            </w:pPr>
            <w:r>
              <w:t>Организация профессиональной ориентации граждан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w:t>
            </w:r>
          </w:p>
        </w:tc>
        <w:tc>
          <w:tcPr>
            <w:tcW w:w="4139" w:type="dxa"/>
          </w:tcPr>
          <w:p w14:paraId="5887E40C" w14:textId="77777777" w:rsidR="007C6106" w:rsidRDefault="007C6106">
            <w:pPr>
              <w:pStyle w:val="ConsPlusNormal"/>
            </w:pPr>
            <w:r>
              <w:t>Выдача заключения о предоставлении государственной услуги, содержащего рекомендуемые виды профессиональной деятельности, занятости и компетенций, позволяющих вести профессиональную деятельность в определенной сфере и (или) выполнять работу по конкретным профессиям, специальностям, возможные направления прохождения профессионального обучения и (или) получения профессионального образования, дополнительного профессионального образования, при осуществлении которых возможно достижение гражданином успешности в профессиональной или предпринимательской деятельности</w:t>
            </w:r>
          </w:p>
        </w:tc>
      </w:tr>
      <w:tr w:rsidR="007C6106" w14:paraId="6FD0FE38" w14:textId="77777777">
        <w:tc>
          <w:tcPr>
            <w:tcW w:w="674" w:type="dxa"/>
          </w:tcPr>
          <w:p w14:paraId="111BC528" w14:textId="77777777" w:rsidR="007C6106" w:rsidRDefault="007C6106">
            <w:pPr>
              <w:pStyle w:val="ConsPlusNormal"/>
              <w:jc w:val="center"/>
            </w:pPr>
            <w:r>
              <w:t>6</w:t>
            </w:r>
          </w:p>
        </w:tc>
        <w:tc>
          <w:tcPr>
            <w:tcW w:w="4216" w:type="dxa"/>
          </w:tcPr>
          <w:p w14:paraId="71673E5C" w14:textId="77777777" w:rsidR="007C6106" w:rsidRDefault="007C6106">
            <w:pPr>
              <w:pStyle w:val="ConsPlusNormal"/>
            </w:pPr>
            <w:r>
              <w:t>Психологическая поддержка безработных граждан</w:t>
            </w:r>
          </w:p>
        </w:tc>
        <w:tc>
          <w:tcPr>
            <w:tcW w:w="4139" w:type="dxa"/>
          </w:tcPr>
          <w:p w14:paraId="20D03D6B" w14:textId="77777777" w:rsidR="007C6106" w:rsidRDefault="007C6106">
            <w:pPr>
              <w:pStyle w:val="ConsPlusNormal"/>
            </w:pPr>
            <w:r>
              <w:t xml:space="preserve">Выдача заключения о предоставлении государственной услуги, содержащего рекомендации по повышению мотивации к труду, активизации позиции по поиску работы и трудоустройству, полному </w:t>
            </w:r>
            <w:r>
              <w:lastRenderedPageBreak/>
              <w:t>разрешению или снижению актуальности психологических проблем, препятствующих профессиональной и социальной самореализации, повышению адаптации к существующим условиям, реализации профессиональной карьеры, путем оптимизации психологического состояния</w:t>
            </w:r>
          </w:p>
        </w:tc>
      </w:tr>
      <w:tr w:rsidR="007C6106" w14:paraId="1AEA7DA6" w14:textId="77777777">
        <w:tc>
          <w:tcPr>
            <w:tcW w:w="674" w:type="dxa"/>
          </w:tcPr>
          <w:p w14:paraId="3FB5AE11" w14:textId="77777777" w:rsidR="007C6106" w:rsidRDefault="007C6106">
            <w:pPr>
              <w:pStyle w:val="ConsPlusNormal"/>
              <w:jc w:val="center"/>
            </w:pPr>
            <w:r>
              <w:lastRenderedPageBreak/>
              <w:t>7</w:t>
            </w:r>
          </w:p>
        </w:tc>
        <w:tc>
          <w:tcPr>
            <w:tcW w:w="4216" w:type="dxa"/>
          </w:tcPr>
          <w:p w14:paraId="37E3A89B" w14:textId="77777777" w:rsidR="007C6106" w:rsidRDefault="007C6106">
            <w:pPr>
              <w:pStyle w:val="ConsPlusNormal"/>
            </w:pPr>
            <w:r>
              <w:t>Профессиональное обучение и дополнительное профессиональное образование безработных граждан, включая обучение в другой местности</w:t>
            </w:r>
          </w:p>
        </w:tc>
        <w:tc>
          <w:tcPr>
            <w:tcW w:w="4139" w:type="dxa"/>
          </w:tcPr>
          <w:p w14:paraId="33C80166" w14:textId="77777777" w:rsidR="007C6106" w:rsidRDefault="007C6106">
            <w:pPr>
              <w:pStyle w:val="ConsPlusNormal"/>
            </w:pPr>
            <w:r>
              <w:t>Выдача заключения о предоставлении государственной услуги</w:t>
            </w:r>
          </w:p>
        </w:tc>
      </w:tr>
      <w:tr w:rsidR="007C6106" w14:paraId="13829E97" w14:textId="77777777">
        <w:tc>
          <w:tcPr>
            <w:tcW w:w="674" w:type="dxa"/>
          </w:tcPr>
          <w:p w14:paraId="30E309BF" w14:textId="77777777" w:rsidR="007C6106" w:rsidRDefault="007C6106">
            <w:pPr>
              <w:pStyle w:val="ConsPlusNormal"/>
              <w:jc w:val="center"/>
            </w:pPr>
            <w:r>
              <w:t>8</w:t>
            </w:r>
          </w:p>
        </w:tc>
        <w:tc>
          <w:tcPr>
            <w:tcW w:w="4216" w:type="dxa"/>
          </w:tcPr>
          <w:p w14:paraId="10F99FF5" w14:textId="77777777" w:rsidR="007C6106" w:rsidRDefault="007C6106">
            <w:pPr>
              <w:pStyle w:val="ConsPlusNormal"/>
            </w:pPr>
            <w:r>
              <w:t>Организация проведения оплачиваемых общественных работ</w:t>
            </w:r>
          </w:p>
        </w:tc>
        <w:tc>
          <w:tcPr>
            <w:tcW w:w="4139" w:type="dxa"/>
          </w:tcPr>
          <w:p w14:paraId="537A3CFD" w14:textId="77777777" w:rsidR="007C6106" w:rsidRDefault="007C6106">
            <w:pPr>
              <w:pStyle w:val="ConsPlusNormal"/>
            </w:pPr>
            <w:r>
              <w:t>Выдача направления для участия в общественных работах</w:t>
            </w:r>
          </w:p>
        </w:tc>
      </w:tr>
      <w:tr w:rsidR="007C6106" w14:paraId="0E287D83" w14:textId="77777777">
        <w:tc>
          <w:tcPr>
            <w:tcW w:w="674" w:type="dxa"/>
          </w:tcPr>
          <w:p w14:paraId="150AB0D1" w14:textId="77777777" w:rsidR="007C6106" w:rsidRDefault="007C6106">
            <w:pPr>
              <w:pStyle w:val="ConsPlusNormal"/>
              <w:jc w:val="center"/>
            </w:pPr>
            <w:r>
              <w:t>9</w:t>
            </w:r>
          </w:p>
        </w:tc>
        <w:tc>
          <w:tcPr>
            <w:tcW w:w="4216" w:type="dxa"/>
          </w:tcPr>
          <w:p w14:paraId="562E10F9" w14:textId="77777777" w:rsidR="007C6106" w:rsidRDefault="007C6106">
            <w:pPr>
              <w:pStyle w:val="ConsPlusNormal"/>
            </w:pPr>
            <w:r>
              <w:t>Организация временного трудоустройства несовершеннолетних граждан в возрасте от 14 до 18 лет в свободное от учебы время, безработных граждан, испытывающих трудности в поиске работы, безработных граждан в возрасте от 18 до 20 лет, имеющих среднее профессиональное образование и ищущих работу впервые</w:t>
            </w:r>
          </w:p>
        </w:tc>
        <w:tc>
          <w:tcPr>
            <w:tcW w:w="4139" w:type="dxa"/>
          </w:tcPr>
          <w:p w14:paraId="404E1280" w14:textId="77777777" w:rsidR="007C6106" w:rsidRDefault="007C6106">
            <w:pPr>
              <w:pStyle w:val="ConsPlusNormal"/>
            </w:pPr>
            <w:r>
              <w:t>Выдача направления на временное трудоустройство</w:t>
            </w:r>
          </w:p>
        </w:tc>
      </w:tr>
      <w:tr w:rsidR="007C6106" w14:paraId="6E0AE824" w14:textId="77777777">
        <w:tc>
          <w:tcPr>
            <w:tcW w:w="674" w:type="dxa"/>
          </w:tcPr>
          <w:p w14:paraId="4263C93B" w14:textId="77777777" w:rsidR="007C6106" w:rsidRDefault="007C6106">
            <w:pPr>
              <w:pStyle w:val="ConsPlusNormal"/>
              <w:jc w:val="center"/>
            </w:pPr>
            <w:r>
              <w:t>10</w:t>
            </w:r>
          </w:p>
        </w:tc>
        <w:tc>
          <w:tcPr>
            <w:tcW w:w="4216" w:type="dxa"/>
          </w:tcPr>
          <w:p w14:paraId="092BB095" w14:textId="77777777" w:rsidR="007C6106" w:rsidRDefault="007C6106">
            <w:pPr>
              <w:pStyle w:val="ConsPlusNormal"/>
            </w:pPr>
            <w:r>
              <w:t>Социальная адаптация безработных граждан на рынке труда</w:t>
            </w:r>
          </w:p>
        </w:tc>
        <w:tc>
          <w:tcPr>
            <w:tcW w:w="4139" w:type="dxa"/>
          </w:tcPr>
          <w:p w14:paraId="6C21F6EE" w14:textId="77777777" w:rsidR="007C6106" w:rsidRDefault="007C6106">
            <w:pPr>
              <w:pStyle w:val="ConsPlusNormal"/>
            </w:pPr>
            <w:r>
              <w:t>Выдача заключения о предоставлении безработному гражданину государственной услуги по социальной адаптации безработных граждан на рынке труда, содержащего рекомендации по самостоятельному поиску подходящей работы, составлению резюме, проведению деловой беседы с работодателем, самопрезентации</w:t>
            </w:r>
          </w:p>
        </w:tc>
      </w:tr>
      <w:tr w:rsidR="007C6106" w14:paraId="76F8636F" w14:textId="77777777">
        <w:tc>
          <w:tcPr>
            <w:tcW w:w="674" w:type="dxa"/>
          </w:tcPr>
          <w:p w14:paraId="3378ABA2" w14:textId="77777777" w:rsidR="007C6106" w:rsidRDefault="007C6106">
            <w:pPr>
              <w:pStyle w:val="ConsPlusNormal"/>
              <w:jc w:val="center"/>
            </w:pPr>
            <w:r>
              <w:t>11</w:t>
            </w:r>
          </w:p>
        </w:tc>
        <w:tc>
          <w:tcPr>
            <w:tcW w:w="4216" w:type="dxa"/>
          </w:tcPr>
          <w:p w14:paraId="375D37C0" w14:textId="77777777" w:rsidR="007C6106" w:rsidRDefault="007C6106">
            <w:pPr>
              <w:pStyle w:val="ConsPlusNormal"/>
            </w:pPr>
            <w:r>
              <w:t xml:space="preserve">Содействие самозанятости безработных граждан, включая оказание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органов службы занятости, единовременной финансовой помощи при их государственной регистрации в качестве юридического лица, индивидуального предпринимателя либо крестьянского (фермерского) хозяйства, а также единовременной финансовой помощи на подготовку документов для соответствующей государственной </w:t>
            </w:r>
            <w:r>
              <w:lastRenderedPageBreak/>
              <w:t>регистрации</w:t>
            </w:r>
          </w:p>
        </w:tc>
        <w:tc>
          <w:tcPr>
            <w:tcW w:w="4139" w:type="dxa"/>
          </w:tcPr>
          <w:p w14:paraId="0E3088AF" w14:textId="77777777" w:rsidR="007C6106" w:rsidRDefault="007C6106">
            <w:pPr>
              <w:pStyle w:val="ConsPlusNormal"/>
            </w:pPr>
            <w:r>
              <w:lastRenderedPageBreak/>
              <w:t>Выдача заключения о предоставлении государственной услуги, содержащего рекомендации о ведении предпринимательской деятельности путем создания юридического лица, государственной регистрации в качестве индивидуального предпринимателя или крестьянского (фермерского) хозяйства, либо содержащего сведения о принятии безработным гражданином решения о нецелесообразности осуществления предпринимательской деятельности</w:t>
            </w:r>
          </w:p>
        </w:tc>
      </w:tr>
      <w:tr w:rsidR="007C6106" w14:paraId="609853F0" w14:textId="77777777">
        <w:tc>
          <w:tcPr>
            <w:tcW w:w="674" w:type="dxa"/>
          </w:tcPr>
          <w:p w14:paraId="320B8C91" w14:textId="77777777" w:rsidR="007C6106" w:rsidRDefault="007C6106">
            <w:pPr>
              <w:pStyle w:val="ConsPlusNormal"/>
              <w:jc w:val="center"/>
            </w:pPr>
            <w:r>
              <w:t>12</w:t>
            </w:r>
          </w:p>
        </w:tc>
        <w:tc>
          <w:tcPr>
            <w:tcW w:w="4216" w:type="dxa"/>
          </w:tcPr>
          <w:p w14:paraId="001C583E" w14:textId="77777777" w:rsidR="007C6106" w:rsidRDefault="007C6106">
            <w:pPr>
              <w:pStyle w:val="ConsPlusNormal"/>
            </w:pPr>
            <w:r>
              <w:t>Содействие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w:t>
            </w:r>
          </w:p>
        </w:tc>
        <w:tc>
          <w:tcPr>
            <w:tcW w:w="4139" w:type="dxa"/>
          </w:tcPr>
          <w:p w14:paraId="5A71F386" w14:textId="77777777" w:rsidR="007C6106" w:rsidRDefault="007C6106">
            <w:pPr>
              <w:pStyle w:val="ConsPlusNormal"/>
            </w:pPr>
            <w:r>
              <w:t>Выдача направления на работу для трудоустройства в другой местности; оказание безработному гражданину финансовой поддержки при переезде или безработному гражданину и членам его семьи при переселении в другую местность для трудоустройства по направлению органов службы занятости либо мотивированный отказ в ее оказании</w:t>
            </w:r>
          </w:p>
        </w:tc>
      </w:tr>
      <w:tr w:rsidR="007C6106" w14:paraId="21923A2D" w14:textId="77777777">
        <w:tc>
          <w:tcPr>
            <w:tcW w:w="674" w:type="dxa"/>
          </w:tcPr>
          <w:p w14:paraId="4ED91ADE" w14:textId="77777777" w:rsidR="007C6106" w:rsidRDefault="007C6106">
            <w:pPr>
              <w:pStyle w:val="ConsPlusNormal"/>
              <w:jc w:val="center"/>
            </w:pPr>
            <w:r>
              <w:t>13</w:t>
            </w:r>
          </w:p>
        </w:tc>
        <w:tc>
          <w:tcPr>
            <w:tcW w:w="4216" w:type="dxa"/>
          </w:tcPr>
          <w:p w14:paraId="79E89A13" w14:textId="77777777" w:rsidR="007C6106" w:rsidRDefault="007C6106">
            <w:pPr>
              <w:pStyle w:val="ConsPlusNormal"/>
            </w:pPr>
            <w:r>
              <w:t>Организация сопровождения при содействии занятости инвалидов</w:t>
            </w:r>
          </w:p>
        </w:tc>
        <w:tc>
          <w:tcPr>
            <w:tcW w:w="4139" w:type="dxa"/>
          </w:tcPr>
          <w:p w14:paraId="6B6BCC87" w14:textId="77777777" w:rsidR="007C6106" w:rsidRDefault="007C6106">
            <w:pPr>
              <w:pStyle w:val="ConsPlusNormal"/>
            </w:pPr>
            <w:r>
              <w:t>Выдача заключения о предоставлении государственной услуги, содержащего информацию о лицах (организациях), определенных для сопровождения</w:t>
            </w:r>
          </w:p>
        </w:tc>
      </w:tr>
      <w:tr w:rsidR="007C6106" w14:paraId="50CDDE2B" w14:textId="77777777">
        <w:tblPrEx>
          <w:tblBorders>
            <w:insideH w:val="nil"/>
          </w:tblBorders>
        </w:tblPrEx>
        <w:tc>
          <w:tcPr>
            <w:tcW w:w="674" w:type="dxa"/>
            <w:tcBorders>
              <w:bottom w:val="nil"/>
            </w:tcBorders>
          </w:tcPr>
          <w:p w14:paraId="01CE8FD1" w14:textId="77777777" w:rsidR="007C6106" w:rsidRDefault="007C6106">
            <w:pPr>
              <w:pStyle w:val="ConsPlusNormal"/>
              <w:jc w:val="center"/>
            </w:pPr>
            <w:r>
              <w:t>14</w:t>
            </w:r>
          </w:p>
        </w:tc>
        <w:tc>
          <w:tcPr>
            <w:tcW w:w="4216" w:type="dxa"/>
            <w:tcBorders>
              <w:bottom w:val="nil"/>
            </w:tcBorders>
          </w:tcPr>
          <w:p w14:paraId="6C6FF2A1" w14:textId="77777777" w:rsidR="007C6106" w:rsidRDefault="007C6106">
            <w:pPr>
              <w:pStyle w:val="ConsPlusNormal"/>
            </w:pPr>
            <w:r>
              <w:t>Выдача справки о регистрации в качестве безработного, периоде и размере пособия по безработице</w:t>
            </w:r>
          </w:p>
        </w:tc>
        <w:tc>
          <w:tcPr>
            <w:tcW w:w="4139" w:type="dxa"/>
            <w:tcBorders>
              <w:bottom w:val="nil"/>
            </w:tcBorders>
          </w:tcPr>
          <w:p w14:paraId="1DBC030D" w14:textId="77777777" w:rsidR="007C6106" w:rsidRDefault="007C6106">
            <w:pPr>
              <w:pStyle w:val="ConsPlusNormal"/>
            </w:pPr>
            <w:r>
              <w:t>Выдача справки о регистрации в качестве безработного, периоде и размере пособия по безработице либо выдача справки об отсутствии регистрации в качестве безработного и неполучении пособия по безработице</w:t>
            </w:r>
          </w:p>
        </w:tc>
      </w:tr>
      <w:tr w:rsidR="007C6106" w14:paraId="5D1FC0CF" w14:textId="77777777">
        <w:tblPrEx>
          <w:tblBorders>
            <w:insideH w:val="nil"/>
          </w:tblBorders>
        </w:tblPrEx>
        <w:tc>
          <w:tcPr>
            <w:tcW w:w="9029" w:type="dxa"/>
            <w:gridSpan w:val="3"/>
            <w:tcBorders>
              <w:top w:val="nil"/>
            </w:tcBorders>
          </w:tcPr>
          <w:p w14:paraId="04D0E64D" w14:textId="77777777" w:rsidR="007C6106" w:rsidRDefault="007C6106">
            <w:pPr>
              <w:pStyle w:val="ConsPlusNormal"/>
              <w:jc w:val="both"/>
            </w:pPr>
            <w:r>
              <w:t xml:space="preserve">(п. 14 введен </w:t>
            </w:r>
            <w:hyperlink r:id="rId92" w:history="1">
              <w:r>
                <w:rPr>
                  <w:color w:val="0000FF"/>
                </w:rPr>
                <w:t>постановлением</w:t>
              </w:r>
            </w:hyperlink>
            <w:r>
              <w:t xml:space="preserve"> Правительства Кемеровской области - Кузбасса от 23.11.2020 N 688)</w:t>
            </w:r>
          </w:p>
        </w:tc>
      </w:tr>
      <w:tr w:rsidR="007C6106" w14:paraId="34CD3630" w14:textId="77777777">
        <w:tblPrEx>
          <w:tblBorders>
            <w:insideH w:val="nil"/>
          </w:tblBorders>
        </w:tblPrEx>
        <w:tc>
          <w:tcPr>
            <w:tcW w:w="674" w:type="dxa"/>
            <w:tcBorders>
              <w:bottom w:val="nil"/>
            </w:tcBorders>
          </w:tcPr>
          <w:p w14:paraId="26349ED1" w14:textId="77777777" w:rsidR="007C6106" w:rsidRDefault="007C6106">
            <w:pPr>
              <w:pStyle w:val="ConsPlusNormal"/>
              <w:jc w:val="center"/>
            </w:pPr>
            <w:r>
              <w:t>15</w:t>
            </w:r>
          </w:p>
        </w:tc>
        <w:tc>
          <w:tcPr>
            <w:tcW w:w="4216" w:type="dxa"/>
            <w:tcBorders>
              <w:bottom w:val="nil"/>
            </w:tcBorders>
          </w:tcPr>
          <w:p w14:paraId="4BBD74B1" w14:textId="77777777" w:rsidR="007C6106" w:rsidRDefault="007C6106">
            <w:pPr>
              <w:pStyle w:val="ConsPlusNormal"/>
            </w:pPr>
            <w:r>
              <w:t>Осуществление оценки качества оказания общественно полезных услуг социально ориентированной некоммерческой организацией</w:t>
            </w:r>
          </w:p>
        </w:tc>
        <w:tc>
          <w:tcPr>
            <w:tcW w:w="4139" w:type="dxa"/>
            <w:tcBorders>
              <w:bottom w:val="nil"/>
            </w:tcBorders>
          </w:tcPr>
          <w:p w14:paraId="3E32900E" w14:textId="77777777" w:rsidR="007C6106" w:rsidRDefault="007C6106">
            <w:pPr>
              <w:pStyle w:val="ConsPlusNormal"/>
            </w:pPr>
            <w:r>
              <w:t>Принятие решения о выдаче (об отказе в выдаче) заключения о соответствии качества оказываемых социально ориентированной некоммерческой организацией общественно полезных услуг установленным критериям</w:t>
            </w:r>
          </w:p>
        </w:tc>
      </w:tr>
      <w:tr w:rsidR="007C6106" w14:paraId="2A77C08B" w14:textId="77777777">
        <w:tblPrEx>
          <w:tblBorders>
            <w:insideH w:val="nil"/>
          </w:tblBorders>
        </w:tblPrEx>
        <w:tc>
          <w:tcPr>
            <w:tcW w:w="9029" w:type="dxa"/>
            <w:gridSpan w:val="3"/>
            <w:tcBorders>
              <w:top w:val="nil"/>
            </w:tcBorders>
          </w:tcPr>
          <w:p w14:paraId="3FA4A5C1" w14:textId="77777777" w:rsidR="007C6106" w:rsidRDefault="007C6106">
            <w:pPr>
              <w:pStyle w:val="ConsPlusNormal"/>
              <w:jc w:val="both"/>
            </w:pPr>
            <w:r>
              <w:t xml:space="preserve">(п. 15 введен </w:t>
            </w:r>
            <w:hyperlink r:id="rId93" w:history="1">
              <w:r>
                <w:rPr>
                  <w:color w:val="0000FF"/>
                </w:rPr>
                <w:t>постановлением</w:t>
              </w:r>
            </w:hyperlink>
            <w:r>
              <w:t xml:space="preserve"> Правительства Кемеровской области - Кузбасса от 01.03.2021 N 99)</w:t>
            </w:r>
          </w:p>
        </w:tc>
      </w:tr>
      <w:tr w:rsidR="007C6106" w14:paraId="77264874" w14:textId="77777777">
        <w:tc>
          <w:tcPr>
            <w:tcW w:w="9029" w:type="dxa"/>
            <w:gridSpan w:val="3"/>
          </w:tcPr>
          <w:p w14:paraId="4F226FC2" w14:textId="77777777" w:rsidR="007C6106" w:rsidRDefault="007C6106">
            <w:pPr>
              <w:pStyle w:val="ConsPlusNormal"/>
              <w:jc w:val="center"/>
              <w:outlineLvl w:val="1"/>
            </w:pPr>
            <w:r>
              <w:t>Управление записи актов гражданского состояния Кузбасса</w:t>
            </w:r>
          </w:p>
        </w:tc>
      </w:tr>
      <w:tr w:rsidR="007C6106" w14:paraId="1D4E39FF" w14:textId="77777777">
        <w:tc>
          <w:tcPr>
            <w:tcW w:w="674" w:type="dxa"/>
          </w:tcPr>
          <w:p w14:paraId="12B68853" w14:textId="77777777" w:rsidR="007C6106" w:rsidRDefault="007C6106">
            <w:pPr>
              <w:pStyle w:val="ConsPlusNormal"/>
              <w:jc w:val="center"/>
            </w:pPr>
            <w:r>
              <w:t>1</w:t>
            </w:r>
          </w:p>
        </w:tc>
        <w:tc>
          <w:tcPr>
            <w:tcW w:w="4216" w:type="dxa"/>
          </w:tcPr>
          <w:p w14:paraId="7F988721" w14:textId="77777777" w:rsidR="007C6106" w:rsidRDefault="007C6106">
            <w:pPr>
              <w:pStyle w:val="ConsPlusNormal"/>
            </w:pPr>
            <w:r>
              <w:t>Государственная регистрация рождения</w:t>
            </w:r>
          </w:p>
        </w:tc>
        <w:tc>
          <w:tcPr>
            <w:tcW w:w="4139" w:type="dxa"/>
          </w:tcPr>
          <w:p w14:paraId="1984F8EC" w14:textId="77777777" w:rsidR="007C6106" w:rsidRDefault="007C6106">
            <w:pPr>
              <w:pStyle w:val="ConsPlusNormal"/>
            </w:pPr>
            <w:r>
              <w:t xml:space="preserve">Выдача свидетельства о рождении, </w:t>
            </w:r>
            <w:hyperlink r:id="rId94" w:history="1">
              <w:r>
                <w:rPr>
                  <w:color w:val="0000FF"/>
                </w:rPr>
                <w:t>справки</w:t>
              </w:r>
            </w:hyperlink>
            <w:r>
              <w:t xml:space="preserve"> о рождении формы N 1 (либо справки о рождении </w:t>
            </w:r>
            <w:hyperlink r:id="rId95" w:history="1">
              <w:r>
                <w:rPr>
                  <w:color w:val="0000FF"/>
                </w:rPr>
                <w:t>формы N 2</w:t>
              </w:r>
            </w:hyperlink>
            <w:r>
              <w:t xml:space="preserve">, </w:t>
            </w:r>
            <w:hyperlink r:id="rId96" w:history="1">
              <w:r>
                <w:rPr>
                  <w:color w:val="0000FF"/>
                </w:rPr>
                <w:t>3</w:t>
              </w:r>
            </w:hyperlink>
            <w:r>
              <w:t>), утвержденной приказом Минюста России от 01.10.2018 N 200</w:t>
            </w:r>
          </w:p>
        </w:tc>
      </w:tr>
      <w:tr w:rsidR="007C6106" w14:paraId="1E352071" w14:textId="77777777">
        <w:tc>
          <w:tcPr>
            <w:tcW w:w="674" w:type="dxa"/>
          </w:tcPr>
          <w:p w14:paraId="5D13B152" w14:textId="77777777" w:rsidR="007C6106" w:rsidRDefault="007C6106">
            <w:pPr>
              <w:pStyle w:val="ConsPlusNormal"/>
              <w:jc w:val="center"/>
            </w:pPr>
            <w:r>
              <w:t>2</w:t>
            </w:r>
          </w:p>
        </w:tc>
        <w:tc>
          <w:tcPr>
            <w:tcW w:w="4216" w:type="dxa"/>
          </w:tcPr>
          <w:p w14:paraId="57866DC8" w14:textId="77777777" w:rsidR="007C6106" w:rsidRDefault="007C6106">
            <w:pPr>
              <w:pStyle w:val="ConsPlusNormal"/>
            </w:pPr>
            <w:r>
              <w:t>Государственная регистрация заключения брака</w:t>
            </w:r>
          </w:p>
        </w:tc>
        <w:tc>
          <w:tcPr>
            <w:tcW w:w="4139" w:type="dxa"/>
          </w:tcPr>
          <w:p w14:paraId="5B2E6713" w14:textId="77777777" w:rsidR="007C6106" w:rsidRDefault="007C6106">
            <w:pPr>
              <w:pStyle w:val="ConsPlusNormal"/>
            </w:pPr>
            <w:r>
              <w:t>Выдача свидетельства о заключении брака</w:t>
            </w:r>
          </w:p>
        </w:tc>
      </w:tr>
      <w:tr w:rsidR="007C6106" w14:paraId="7E0A31F7" w14:textId="77777777">
        <w:tc>
          <w:tcPr>
            <w:tcW w:w="674" w:type="dxa"/>
          </w:tcPr>
          <w:p w14:paraId="772A4F09" w14:textId="77777777" w:rsidR="007C6106" w:rsidRDefault="007C6106">
            <w:pPr>
              <w:pStyle w:val="ConsPlusNormal"/>
              <w:jc w:val="center"/>
            </w:pPr>
            <w:r>
              <w:t>3</w:t>
            </w:r>
          </w:p>
        </w:tc>
        <w:tc>
          <w:tcPr>
            <w:tcW w:w="4216" w:type="dxa"/>
          </w:tcPr>
          <w:p w14:paraId="2D27111E" w14:textId="77777777" w:rsidR="007C6106" w:rsidRDefault="007C6106">
            <w:pPr>
              <w:pStyle w:val="ConsPlusNormal"/>
            </w:pPr>
            <w:r>
              <w:t>Государственная регистрация расторжения брака</w:t>
            </w:r>
          </w:p>
        </w:tc>
        <w:tc>
          <w:tcPr>
            <w:tcW w:w="4139" w:type="dxa"/>
          </w:tcPr>
          <w:p w14:paraId="4EC887AF" w14:textId="77777777" w:rsidR="007C6106" w:rsidRDefault="007C6106">
            <w:pPr>
              <w:pStyle w:val="ConsPlusNormal"/>
            </w:pPr>
            <w:r>
              <w:t>Выдача свидетельства о расторжении брака</w:t>
            </w:r>
          </w:p>
        </w:tc>
      </w:tr>
      <w:tr w:rsidR="007C6106" w14:paraId="3B55C696" w14:textId="77777777">
        <w:tc>
          <w:tcPr>
            <w:tcW w:w="674" w:type="dxa"/>
          </w:tcPr>
          <w:p w14:paraId="682BD86C" w14:textId="77777777" w:rsidR="007C6106" w:rsidRDefault="007C6106">
            <w:pPr>
              <w:pStyle w:val="ConsPlusNormal"/>
              <w:jc w:val="center"/>
            </w:pPr>
            <w:r>
              <w:t>4</w:t>
            </w:r>
          </w:p>
        </w:tc>
        <w:tc>
          <w:tcPr>
            <w:tcW w:w="4216" w:type="dxa"/>
          </w:tcPr>
          <w:p w14:paraId="751AA5A3" w14:textId="77777777" w:rsidR="007C6106" w:rsidRDefault="007C6106">
            <w:pPr>
              <w:pStyle w:val="ConsPlusNormal"/>
            </w:pPr>
            <w:r>
              <w:t>Государственная регистрация усыновления (удочерения)</w:t>
            </w:r>
          </w:p>
        </w:tc>
        <w:tc>
          <w:tcPr>
            <w:tcW w:w="4139" w:type="dxa"/>
          </w:tcPr>
          <w:p w14:paraId="1A514877" w14:textId="77777777" w:rsidR="007C6106" w:rsidRDefault="007C6106">
            <w:pPr>
              <w:pStyle w:val="ConsPlusNormal"/>
            </w:pPr>
            <w:r>
              <w:t>Выдача свидетельства об усыновлении (удочерении)</w:t>
            </w:r>
          </w:p>
        </w:tc>
      </w:tr>
      <w:tr w:rsidR="007C6106" w14:paraId="03F80D38" w14:textId="77777777">
        <w:tc>
          <w:tcPr>
            <w:tcW w:w="674" w:type="dxa"/>
          </w:tcPr>
          <w:p w14:paraId="64B03BA9" w14:textId="77777777" w:rsidR="007C6106" w:rsidRDefault="007C6106">
            <w:pPr>
              <w:pStyle w:val="ConsPlusNormal"/>
              <w:jc w:val="center"/>
            </w:pPr>
            <w:r>
              <w:t>5</w:t>
            </w:r>
          </w:p>
        </w:tc>
        <w:tc>
          <w:tcPr>
            <w:tcW w:w="4216" w:type="dxa"/>
          </w:tcPr>
          <w:p w14:paraId="57EDB40F" w14:textId="77777777" w:rsidR="007C6106" w:rsidRDefault="007C6106">
            <w:pPr>
              <w:pStyle w:val="ConsPlusNormal"/>
            </w:pPr>
            <w:r>
              <w:t xml:space="preserve">Государственная регистрация </w:t>
            </w:r>
            <w:r>
              <w:lastRenderedPageBreak/>
              <w:t>установления отцовства</w:t>
            </w:r>
          </w:p>
        </w:tc>
        <w:tc>
          <w:tcPr>
            <w:tcW w:w="4139" w:type="dxa"/>
          </w:tcPr>
          <w:p w14:paraId="55219258" w14:textId="77777777" w:rsidR="007C6106" w:rsidRDefault="007C6106">
            <w:pPr>
              <w:pStyle w:val="ConsPlusNormal"/>
            </w:pPr>
            <w:r>
              <w:lastRenderedPageBreak/>
              <w:t xml:space="preserve">Выдача свидетельства об установлении </w:t>
            </w:r>
            <w:r>
              <w:lastRenderedPageBreak/>
              <w:t>отцовства</w:t>
            </w:r>
          </w:p>
        </w:tc>
      </w:tr>
      <w:tr w:rsidR="007C6106" w14:paraId="2FEABB39" w14:textId="77777777">
        <w:tc>
          <w:tcPr>
            <w:tcW w:w="674" w:type="dxa"/>
          </w:tcPr>
          <w:p w14:paraId="5E1FC940" w14:textId="77777777" w:rsidR="007C6106" w:rsidRDefault="007C6106">
            <w:pPr>
              <w:pStyle w:val="ConsPlusNormal"/>
              <w:jc w:val="center"/>
            </w:pPr>
            <w:r>
              <w:lastRenderedPageBreak/>
              <w:t>6</w:t>
            </w:r>
          </w:p>
        </w:tc>
        <w:tc>
          <w:tcPr>
            <w:tcW w:w="4216" w:type="dxa"/>
          </w:tcPr>
          <w:p w14:paraId="04788707" w14:textId="77777777" w:rsidR="007C6106" w:rsidRDefault="007C6106">
            <w:pPr>
              <w:pStyle w:val="ConsPlusNormal"/>
            </w:pPr>
            <w:r>
              <w:t>Государственная регистрация перемены имени</w:t>
            </w:r>
          </w:p>
        </w:tc>
        <w:tc>
          <w:tcPr>
            <w:tcW w:w="4139" w:type="dxa"/>
          </w:tcPr>
          <w:p w14:paraId="1EE0C4CD" w14:textId="77777777" w:rsidR="007C6106" w:rsidRDefault="007C6106">
            <w:pPr>
              <w:pStyle w:val="ConsPlusNormal"/>
            </w:pPr>
            <w:r>
              <w:t>Выдача свидетельства о перемене имени</w:t>
            </w:r>
          </w:p>
        </w:tc>
      </w:tr>
      <w:tr w:rsidR="007C6106" w14:paraId="51CDE366" w14:textId="77777777">
        <w:tc>
          <w:tcPr>
            <w:tcW w:w="674" w:type="dxa"/>
          </w:tcPr>
          <w:p w14:paraId="5B1D4FE0" w14:textId="77777777" w:rsidR="007C6106" w:rsidRDefault="007C6106">
            <w:pPr>
              <w:pStyle w:val="ConsPlusNormal"/>
              <w:jc w:val="center"/>
            </w:pPr>
            <w:r>
              <w:t>7</w:t>
            </w:r>
          </w:p>
        </w:tc>
        <w:tc>
          <w:tcPr>
            <w:tcW w:w="4216" w:type="dxa"/>
          </w:tcPr>
          <w:p w14:paraId="0E8E19DF" w14:textId="77777777" w:rsidR="007C6106" w:rsidRDefault="007C6106">
            <w:pPr>
              <w:pStyle w:val="ConsPlusNormal"/>
            </w:pPr>
            <w:r>
              <w:t>Государственная регистрация смерти</w:t>
            </w:r>
          </w:p>
        </w:tc>
        <w:tc>
          <w:tcPr>
            <w:tcW w:w="4139" w:type="dxa"/>
          </w:tcPr>
          <w:p w14:paraId="7C833D26" w14:textId="77777777" w:rsidR="007C6106" w:rsidRDefault="007C6106">
            <w:pPr>
              <w:pStyle w:val="ConsPlusNormal"/>
            </w:pPr>
            <w:r>
              <w:t>Выдача свидетельства о смерти</w:t>
            </w:r>
          </w:p>
        </w:tc>
      </w:tr>
      <w:tr w:rsidR="007C6106" w14:paraId="376C72DD" w14:textId="77777777">
        <w:tc>
          <w:tcPr>
            <w:tcW w:w="674" w:type="dxa"/>
          </w:tcPr>
          <w:p w14:paraId="62999EFD" w14:textId="77777777" w:rsidR="007C6106" w:rsidRDefault="007C6106">
            <w:pPr>
              <w:pStyle w:val="ConsPlusNormal"/>
              <w:jc w:val="center"/>
            </w:pPr>
            <w:r>
              <w:t>8</w:t>
            </w:r>
          </w:p>
        </w:tc>
        <w:tc>
          <w:tcPr>
            <w:tcW w:w="4216" w:type="dxa"/>
          </w:tcPr>
          <w:p w14:paraId="3A752F12" w14:textId="77777777" w:rsidR="007C6106" w:rsidRDefault="007C6106">
            <w:pPr>
              <w:pStyle w:val="ConsPlusNormal"/>
            </w:pPr>
            <w:r>
              <w:t>Внесение исправлений и изменений в записи актов гражданского состояния</w:t>
            </w:r>
          </w:p>
        </w:tc>
        <w:tc>
          <w:tcPr>
            <w:tcW w:w="4139" w:type="dxa"/>
          </w:tcPr>
          <w:p w14:paraId="3C9B933E" w14:textId="77777777" w:rsidR="007C6106" w:rsidRDefault="007C6106">
            <w:pPr>
              <w:pStyle w:val="ConsPlusNormal"/>
            </w:pPr>
            <w:r>
              <w:t>Выдача свидетельства о государственной регистрации акта гражданского состояния (либо справки)</w:t>
            </w:r>
          </w:p>
        </w:tc>
      </w:tr>
      <w:tr w:rsidR="007C6106" w14:paraId="66B16709" w14:textId="77777777">
        <w:tc>
          <w:tcPr>
            <w:tcW w:w="674" w:type="dxa"/>
          </w:tcPr>
          <w:p w14:paraId="567F4ABF" w14:textId="77777777" w:rsidR="007C6106" w:rsidRDefault="007C6106">
            <w:pPr>
              <w:pStyle w:val="ConsPlusNormal"/>
              <w:jc w:val="center"/>
            </w:pPr>
            <w:r>
              <w:t>9</w:t>
            </w:r>
          </w:p>
        </w:tc>
        <w:tc>
          <w:tcPr>
            <w:tcW w:w="4216" w:type="dxa"/>
          </w:tcPr>
          <w:p w14:paraId="6C635FA5" w14:textId="77777777" w:rsidR="007C6106" w:rsidRDefault="007C6106">
            <w:pPr>
              <w:pStyle w:val="ConsPlusNormal"/>
            </w:pPr>
            <w:r>
              <w:t>Выдача повторных свидетельств о государственной регистрации актов гражданского состояния; документов, подтверждающих факт государственной регистрации акта гражданского состояния</w:t>
            </w:r>
          </w:p>
        </w:tc>
        <w:tc>
          <w:tcPr>
            <w:tcW w:w="4139" w:type="dxa"/>
          </w:tcPr>
          <w:p w14:paraId="3B592A1D" w14:textId="77777777" w:rsidR="007C6106" w:rsidRDefault="007C6106">
            <w:pPr>
              <w:pStyle w:val="ConsPlusNormal"/>
            </w:pPr>
            <w:r>
              <w:t>Выдача свидетельства о государственной регистрации акта гражданского состояния (либо справки)</w:t>
            </w:r>
          </w:p>
        </w:tc>
      </w:tr>
      <w:tr w:rsidR="007C6106" w14:paraId="7D313164" w14:textId="77777777">
        <w:tc>
          <w:tcPr>
            <w:tcW w:w="674" w:type="dxa"/>
          </w:tcPr>
          <w:p w14:paraId="3ECAAF91" w14:textId="77777777" w:rsidR="007C6106" w:rsidRDefault="007C6106">
            <w:pPr>
              <w:pStyle w:val="ConsPlusNormal"/>
              <w:jc w:val="center"/>
            </w:pPr>
            <w:r>
              <w:t>10</w:t>
            </w:r>
          </w:p>
        </w:tc>
        <w:tc>
          <w:tcPr>
            <w:tcW w:w="4216" w:type="dxa"/>
          </w:tcPr>
          <w:p w14:paraId="00BE2BB7" w14:textId="77777777" w:rsidR="007C6106" w:rsidRDefault="007C6106">
            <w:pPr>
              <w:pStyle w:val="ConsPlusNormal"/>
            </w:pPr>
            <w:r>
              <w:t>Восстановление и аннулирование записей актов гражданского состояния</w:t>
            </w:r>
          </w:p>
        </w:tc>
        <w:tc>
          <w:tcPr>
            <w:tcW w:w="4139" w:type="dxa"/>
          </w:tcPr>
          <w:p w14:paraId="1A9FBD63" w14:textId="77777777" w:rsidR="007C6106" w:rsidRDefault="007C6106">
            <w:pPr>
              <w:pStyle w:val="ConsPlusNormal"/>
            </w:pPr>
            <w:r>
              <w:t>Выдача свидетельства о государственной регистрации акта гражданского состояния (либо справки); сообщение об аннулировании записи акта гражданского состояния</w:t>
            </w:r>
          </w:p>
        </w:tc>
      </w:tr>
      <w:tr w:rsidR="007C6106" w14:paraId="540378DB" w14:textId="77777777">
        <w:tc>
          <w:tcPr>
            <w:tcW w:w="674" w:type="dxa"/>
          </w:tcPr>
          <w:p w14:paraId="6340B808" w14:textId="77777777" w:rsidR="007C6106" w:rsidRDefault="007C6106">
            <w:pPr>
              <w:pStyle w:val="ConsPlusNormal"/>
              <w:jc w:val="center"/>
            </w:pPr>
            <w:r>
              <w:t>11</w:t>
            </w:r>
          </w:p>
        </w:tc>
        <w:tc>
          <w:tcPr>
            <w:tcW w:w="4216" w:type="dxa"/>
          </w:tcPr>
          <w:p w14:paraId="44E10650" w14:textId="77777777" w:rsidR="007C6106" w:rsidRDefault="007C6106">
            <w:pPr>
              <w:pStyle w:val="ConsPlusNormal"/>
            </w:pPr>
            <w:r>
              <w:t>Истребование документов с территории иностранных государств</w:t>
            </w:r>
          </w:p>
        </w:tc>
        <w:tc>
          <w:tcPr>
            <w:tcW w:w="4139" w:type="dxa"/>
          </w:tcPr>
          <w:p w14:paraId="07BC0B20" w14:textId="77777777" w:rsidR="007C6106" w:rsidRDefault="007C6106">
            <w:pPr>
              <w:pStyle w:val="ConsPlusNormal"/>
            </w:pPr>
            <w:r>
              <w:t>Поручение об оказании правовой помощи</w:t>
            </w:r>
          </w:p>
        </w:tc>
      </w:tr>
      <w:tr w:rsidR="007C6106" w14:paraId="0F2FD419" w14:textId="77777777">
        <w:tc>
          <w:tcPr>
            <w:tcW w:w="674" w:type="dxa"/>
          </w:tcPr>
          <w:p w14:paraId="2440462C" w14:textId="77777777" w:rsidR="007C6106" w:rsidRDefault="007C6106">
            <w:pPr>
              <w:pStyle w:val="ConsPlusNormal"/>
              <w:jc w:val="center"/>
            </w:pPr>
            <w:r>
              <w:t>12</w:t>
            </w:r>
          </w:p>
        </w:tc>
        <w:tc>
          <w:tcPr>
            <w:tcW w:w="4216" w:type="dxa"/>
          </w:tcPr>
          <w:p w14:paraId="50D0CCF1" w14:textId="77777777" w:rsidR="007C6106" w:rsidRDefault="007C6106">
            <w:pPr>
              <w:pStyle w:val="ConsPlusNormal"/>
            </w:pPr>
            <w:r>
              <w:t>Проставление апостиля на официальных документах, выданных органами записи актов гражданского состояния в городах, районах, районах в городах, поселках городского типа Кузбасса, подлежащих вывозу за границу</w:t>
            </w:r>
          </w:p>
        </w:tc>
        <w:tc>
          <w:tcPr>
            <w:tcW w:w="4139" w:type="dxa"/>
          </w:tcPr>
          <w:p w14:paraId="755313E9" w14:textId="77777777" w:rsidR="007C6106" w:rsidRDefault="007C6106">
            <w:pPr>
              <w:pStyle w:val="ConsPlusNormal"/>
            </w:pPr>
            <w:r>
              <w:t>Проставление штампа "апостиль" на документах</w:t>
            </w:r>
          </w:p>
        </w:tc>
      </w:tr>
      <w:tr w:rsidR="007C6106" w14:paraId="4A77CDD8" w14:textId="77777777">
        <w:tc>
          <w:tcPr>
            <w:tcW w:w="9029" w:type="dxa"/>
            <w:gridSpan w:val="3"/>
          </w:tcPr>
          <w:p w14:paraId="38E87FB3" w14:textId="77777777" w:rsidR="007C6106" w:rsidRDefault="007C6106">
            <w:pPr>
              <w:pStyle w:val="ConsPlusNormal"/>
              <w:jc w:val="center"/>
              <w:outlineLvl w:val="1"/>
            </w:pPr>
            <w:r>
              <w:t>Главное управление архитектуры и градостроительства Кузбасса</w:t>
            </w:r>
          </w:p>
        </w:tc>
      </w:tr>
      <w:tr w:rsidR="007C6106" w14:paraId="28965DB8" w14:textId="77777777">
        <w:tc>
          <w:tcPr>
            <w:tcW w:w="674" w:type="dxa"/>
          </w:tcPr>
          <w:p w14:paraId="7120ACCF" w14:textId="77777777" w:rsidR="007C6106" w:rsidRDefault="007C6106">
            <w:pPr>
              <w:pStyle w:val="ConsPlusNormal"/>
              <w:jc w:val="center"/>
            </w:pPr>
            <w:r>
              <w:t>1</w:t>
            </w:r>
          </w:p>
        </w:tc>
        <w:tc>
          <w:tcPr>
            <w:tcW w:w="4216" w:type="dxa"/>
          </w:tcPr>
          <w:p w14:paraId="0D927D22" w14:textId="77777777" w:rsidR="007C6106" w:rsidRDefault="007C6106">
            <w:pPr>
              <w:pStyle w:val="ConsPlusNormal"/>
            </w:pPr>
            <w:r>
              <w:t>Проведение государственной экспертизы проектной документации и (или) результатов инженерных изысканий</w:t>
            </w:r>
          </w:p>
        </w:tc>
        <w:tc>
          <w:tcPr>
            <w:tcW w:w="4139" w:type="dxa"/>
          </w:tcPr>
          <w:p w14:paraId="47D7459C" w14:textId="77777777" w:rsidR="007C6106" w:rsidRDefault="007C6106">
            <w:pPr>
              <w:pStyle w:val="ConsPlusNormal"/>
            </w:pPr>
            <w:r>
              <w:t>Выдача положительного заключения или отрицательного заключения экспертизы проектной документации, проектной документации и (или) результатов инженерных изысканий</w:t>
            </w:r>
          </w:p>
        </w:tc>
      </w:tr>
      <w:tr w:rsidR="007C6106" w14:paraId="7FF6184F" w14:textId="77777777">
        <w:tc>
          <w:tcPr>
            <w:tcW w:w="674" w:type="dxa"/>
          </w:tcPr>
          <w:p w14:paraId="2B9632D6" w14:textId="77777777" w:rsidR="007C6106" w:rsidRDefault="007C6106">
            <w:pPr>
              <w:pStyle w:val="ConsPlusNormal"/>
              <w:jc w:val="center"/>
            </w:pPr>
            <w:r>
              <w:t>2</w:t>
            </w:r>
          </w:p>
        </w:tc>
        <w:tc>
          <w:tcPr>
            <w:tcW w:w="4216" w:type="dxa"/>
          </w:tcPr>
          <w:p w14:paraId="3C291129" w14:textId="77777777" w:rsidR="007C6106" w:rsidRDefault="007C6106">
            <w:pPr>
              <w:pStyle w:val="ConsPlusNormal"/>
            </w:pPr>
            <w:r>
              <w:t>Выдача разрешения на строительство объекта капитального строительства на территориях двух и более муниципальных образований (муниципальных районов, муниципальных, городских округов), внесение изменений в разрешение на строительство, в том числе в связи с необходимостью продления срока его действия</w:t>
            </w:r>
          </w:p>
        </w:tc>
        <w:tc>
          <w:tcPr>
            <w:tcW w:w="4139" w:type="dxa"/>
          </w:tcPr>
          <w:p w14:paraId="0E842E6F" w14:textId="77777777" w:rsidR="007C6106" w:rsidRDefault="007C6106">
            <w:pPr>
              <w:pStyle w:val="ConsPlusNormal"/>
            </w:pPr>
            <w:r>
              <w:t>Выдача разрешения на строительство; отказ в выдаче разрешения на строительство; принятие решения о внесении изменений в разрешение на строительство, в том числе в связи с необходимостью продления срока его действия; принятие решения об отказе во внесении изменений в разрешение на строительство, в том числе в связи с необходимостью продления срока его действия</w:t>
            </w:r>
          </w:p>
        </w:tc>
      </w:tr>
      <w:tr w:rsidR="007C6106" w14:paraId="70465492" w14:textId="77777777">
        <w:tc>
          <w:tcPr>
            <w:tcW w:w="674" w:type="dxa"/>
          </w:tcPr>
          <w:p w14:paraId="1F0F938D" w14:textId="77777777" w:rsidR="007C6106" w:rsidRDefault="007C6106">
            <w:pPr>
              <w:pStyle w:val="ConsPlusNormal"/>
              <w:jc w:val="center"/>
            </w:pPr>
            <w:r>
              <w:t>3</w:t>
            </w:r>
          </w:p>
        </w:tc>
        <w:tc>
          <w:tcPr>
            <w:tcW w:w="4216" w:type="dxa"/>
          </w:tcPr>
          <w:p w14:paraId="339C3DA6" w14:textId="77777777" w:rsidR="007C6106" w:rsidRDefault="007C6106">
            <w:pPr>
              <w:pStyle w:val="ConsPlusNormal"/>
            </w:pPr>
            <w:r>
              <w:t xml:space="preserve">Выдача разрешения на строительство объекта капитального строительства на </w:t>
            </w:r>
            <w:r>
              <w:lastRenderedPageBreak/>
              <w:t>территории спортивно-туристического комплекса "Шерегеш", внесение изменений в разрешение на строительство, в том числе в связи с необходимостью продления срока его действия</w:t>
            </w:r>
          </w:p>
        </w:tc>
        <w:tc>
          <w:tcPr>
            <w:tcW w:w="4139" w:type="dxa"/>
          </w:tcPr>
          <w:p w14:paraId="0BF5D057" w14:textId="77777777" w:rsidR="007C6106" w:rsidRDefault="007C6106">
            <w:pPr>
              <w:pStyle w:val="ConsPlusNormal"/>
            </w:pPr>
            <w:r>
              <w:lastRenderedPageBreak/>
              <w:t xml:space="preserve">Выдача разрешения на строительство; отказ в выдаче разрешения на </w:t>
            </w:r>
            <w:r>
              <w:lastRenderedPageBreak/>
              <w:t>строительство; принятие решения о внесении изменений в разрешение на строительство, в том числе в связи с необходимостью продления срока его действия; принятие решения об отказе во внесении изменений в разрешение на строительство, в том числе в связи с необходимостью продления срока его действия</w:t>
            </w:r>
          </w:p>
        </w:tc>
      </w:tr>
      <w:tr w:rsidR="007C6106" w14:paraId="2B3DA486" w14:textId="77777777">
        <w:tc>
          <w:tcPr>
            <w:tcW w:w="674" w:type="dxa"/>
          </w:tcPr>
          <w:p w14:paraId="5527635E" w14:textId="77777777" w:rsidR="007C6106" w:rsidRDefault="007C6106">
            <w:pPr>
              <w:pStyle w:val="ConsPlusNormal"/>
              <w:jc w:val="center"/>
            </w:pPr>
            <w:r>
              <w:lastRenderedPageBreak/>
              <w:t>4</w:t>
            </w:r>
          </w:p>
        </w:tc>
        <w:tc>
          <w:tcPr>
            <w:tcW w:w="4216" w:type="dxa"/>
          </w:tcPr>
          <w:p w14:paraId="631BF094" w14:textId="77777777" w:rsidR="007C6106" w:rsidRDefault="007C6106">
            <w:pPr>
              <w:pStyle w:val="ConsPlusNormal"/>
            </w:pPr>
            <w:r>
              <w:t>Выдача разрешения на ввод объекта в эксплуатацию</w:t>
            </w:r>
          </w:p>
        </w:tc>
        <w:tc>
          <w:tcPr>
            <w:tcW w:w="4139" w:type="dxa"/>
          </w:tcPr>
          <w:p w14:paraId="41E93907" w14:textId="77777777" w:rsidR="007C6106" w:rsidRDefault="007C6106">
            <w:pPr>
              <w:pStyle w:val="ConsPlusNormal"/>
            </w:pPr>
            <w:r>
              <w:t>Выдача разрешения на ввод объекта в эксплуатацию; отказ в выдаче разрешения на ввод объекта в эксплуатацию</w:t>
            </w:r>
          </w:p>
        </w:tc>
      </w:tr>
      <w:tr w:rsidR="007C6106" w14:paraId="2D0E1A98" w14:textId="77777777">
        <w:tc>
          <w:tcPr>
            <w:tcW w:w="674" w:type="dxa"/>
          </w:tcPr>
          <w:p w14:paraId="76DD807E" w14:textId="77777777" w:rsidR="007C6106" w:rsidRDefault="007C6106">
            <w:pPr>
              <w:pStyle w:val="ConsPlusNormal"/>
              <w:jc w:val="center"/>
            </w:pPr>
            <w:r>
              <w:t>5</w:t>
            </w:r>
          </w:p>
        </w:tc>
        <w:tc>
          <w:tcPr>
            <w:tcW w:w="4216" w:type="dxa"/>
          </w:tcPr>
          <w:p w14:paraId="2A975D7B" w14:textId="77777777" w:rsidR="007C6106" w:rsidRDefault="007C6106">
            <w:pPr>
              <w:pStyle w:val="ConsPlusNormal"/>
            </w:pPr>
            <w:r>
              <w:t>Выдача градостроительного плана земельного участка на территории спортивно-туристического комплекса "Шерегеш"</w:t>
            </w:r>
          </w:p>
        </w:tc>
        <w:tc>
          <w:tcPr>
            <w:tcW w:w="4139" w:type="dxa"/>
          </w:tcPr>
          <w:p w14:paraId="0BEA0D55" w14:textId="77777777" w:rsidR="007C6106" w:rsidRDefault="007C6106">
            <w:pPr>
              <w:pStyle w:val="ConsPlusNormal"/>
            </w:pPr>
            <w:r>
              <w:t>Выдача градостроительного плана земельного участка; отказ в выдаче градостроительного плана земельного участка</w:t>
            </w:r>
          </w:p>
        </w:tc>
      </w:tr>
      <w:tr w:rsidR="007C6106" w14:paraId="62A1F35F" w14:textId="77777777">
        <w:tc>
          <w:tcPr>
            <w:tcW w:w="674" w:type="dxa"/>
          </w:tcPr>
          <w:p w14:paraId="111F1336" w14:textId="77777777" w:rsidR="007C6106" w:rsidRDefault="007C6106">
            <w:pPr>
              <w:pStyle w:val="ConsPlusNormal"/>
              <w:jc w:val="center"/>
            </w:pPr>
            <w:r>
              <w:t>6</w:t>
            </w:r>
          </w:p>
        </w:tc>
        <w:tc>
          <w:tcPr>
            <w:tcW w:w="4216" w:type="dxa"/>
          </w:tcPr>
          <w:p w14:paraId="7030B7DC" w14:textId="77777777" w:rsidR="007C6106" w:rsidRDefault="007C6106">
            <w:pPr>
              <w:pStyle w:val="ConsPlusNormal"/>
            </w:pPr>
            <w:r>
              <w:t>Предоставление разрешения на условно разрешенный вид использования земельного участка и (или) объекта капитального строительства на территории спортивно-туристического комплекса "Шерегеш"</w:t>
            </w:r>
          </w:p>
        </w:tc>
        <w:tc>
          <w:tcPr>
            <w:tcW w:w="4139" w:type="dxa"/>
          </w:tcPr>
          <w:p w14:paraId="180A6A6F" w14:textId="77777777" w:rsidR="007C6106" w:rsidRDefault="007C6106">
            <w:pPr>
              <w:pStyle w:val="ConsPlusNormal"/>
            </w:pPr>
            <w:r>
              <w:t>Предоставление разрешения на условно разрешенный вид использования земельного участка и (или) объекта капитального строительства или отказ в предоставлении такого разрешения</w:t>
            </w:r>
          </w:p>
        </w:tc>
      </w:tr>
      <w:tr w:rsidR="007C6106" w14:paraId="63A16FB8" w14:textId="77777777">
        <w:tc>
          <w:tcPr>
            <w:tcW w:w="674" w:type="dxa"/>
          </w:tcPr>
          <w:p w14:paraId="7A02758D" w14:textId="77777777" w:rsidR="007C6106" w:rsidRDefault="007C6106">
            <w:pPr>
              <w:pStyle w:val="ConsPlusNormal"/>
              <w:jc w:val="center"/>
            </w:pPr>
            <w:r>
              <w:t>7</w:t>
            </w:r>
          </w:p>
        </w:tc>
        <w:tc>
          <w:tcPr>
            <w:tcW w:w="4216" w:type="dxa"/>
          </w:tcPr>
          <w:p w14:paraId="4B648D98" w14:textId="77777777" w:rsidR="007C6106" w:rsidRDefault="007C6106">
            <w:pPr>
              <w:pStyle w:val="ConsPlusNormal"/>
            </w:pPr>
            <w:r>
              <w:t>Предоставление разрешения на отклонение от предельных параметров разрешенного строительства, реконструкции объектов капитального строительства на территории спортивно-туристического комплекса "Шерегеш"</w:t>
            </w:r>
          </w:p>
        </w:tc>
        <w:tc>
          <w:tcPr>
            <w:tcW w:w="4139" w:type="dxa"/>
          </w:tcPr>
          <w:p w14:paraId="6B98E54B" w14:textId="77777777" w:rsidR="007C6106" w:rsidRDefault="007C6106">
            <w:pPr>
              <w:pStyle w:val="ConsPlusNormal"/>
            </w:pPr>
            <w:r>
              <w:t>Предоставление разрешения на отклонение от предельных параметров разрешенного строительства, реконструкции объектов капитального строительства или отказ в выдаче такого разрешения</w:t>
            </w:r>
          </w:p>
        </w:tc>
      </w:tr>
      <w:tr w:rsidR="007C6106" w14:paraId="2B1E0CDC" w14:textId="77777777">
        <w:tc>
          <w:tcPr>
            <w:tcW w:w="674" w:type="dxa"/>
          </w:tcPr>
          <w:p w14:paraId="4347E140" w14:textId="77777777" w:rsidR="007C6106" w:rsidRDefault="007C6106">
            <w:pPr>
              <w:pStyle w:val="ConsPlusNormal"/>
              <w:jc w:val="center"/>
            </w:pPr>
            <w:r>
              <w:t>8</w:t>
            </w:r>
          </w:p>
        </w:tc>
        <w:tc>
          <w:tcPr>
            <w:tcW w:w="4216" w:type="dxa"/>
          </w:tcPr>
          <w:p w14:paraId="3799344F" w14:textId="77777777" w:rsidR="007C6106" w:rsidRDefault="007C6106">
            <w:pPr>
              <w:pStyle w:val="ConsPlusNormal"/>
            </w:pPr>
            <w:r>
              <w:t>Принятие решения о подготовке документации по планировке территории, предусматривающей размещение объектов регионального значения и иных объектов капитального строительства, размещение которых планируется на территориях двух и более муниципальных образований (муниципальных районов, муниципальных, городских округов)</w:t>
            </w:r>
          </w:p>
        </w:tc>
        <w:tc>
          <w:tcPr>
            <w:tcW w:w="4139" w:type="dxa"/>
          </w:tcPr>
          <w:p w14:paraId="0B788F4C" w14:textId="77777777" w:rsidR="007C6106" w:rsidRDefault="007C6106">
            <w:pPr>
              <w:pStyle w:val="ConsPlusNormal"/>
            </w:pPr>
            <w:r>
              <w:t>Принятие решения о подготовке документации по планировке территории или об отказе в подготовке документации по планировке территории</w:t>
            </w:r>
          </w:p>
        </w:tc>
      </w:tr>
      <w:tr w:rsidR="007C6106" w14:paraId="3CE88550" w14:textId="77777777">
        <w:tc>
          <w:tcPr>
            <w:tcW w:w="674" w:type="dxa"/>
          </w:tcPr>
          <w:p w14:paraId="3AE01AE1" w14:textId="77777777" w:rsidR="007C6106" w:rsidRDefault="007C6106">
            <w:pPr>
              <w:pStyle w:val="ConsPlusNormal"/>
              <w:jc w:val="center"/>
            </w:pPr>
            <w:r>
              <w:t>9</w:t>
            </w:r>
          </w:p>
        </w:tc>
        <w:tc>
          <w:tcPr>
            <w:tcW w:w="4216" w:type="dxa"/>
          </w:tcPr>
          <w:p w14:paraId="4274041A" w14:textId="77777777" w:rsidR="007C6106" w:rsidRDefault="007C6106">
            <w:pPr>
              <w:pStyle w:val="ConsPlusNormal"/>
            </w:pPr>
            <w:r>
              <w:t>Принятие решения о подготовке документации по планировке территории спортивно-туристического комплекса "Шерегеш"</w:t>
            </w:r>
          </w:p>
        </w:tc>
        <w:tc>
          <w:tcPr>
            <w:tcW w:w="4139" w:type="dxa"/>
          </w:tcPr>
          <w:p w14:paraId="77CE3587" w14:textId="77777777" w:rsidR="007C6106" w:rsidRDefault="007C6106">
            <w:pPr>
              <w:pStyle w:val="ConsPlusNormal"/>
            </w:pPr>
            <w:r>
              <w:t>Принятие решения о подготовке документации по планировке территории или об отказе в подготовке документации по планировке территории</w:t>
            </w:r>
          </w:p>
        </w:tc>
      </w:tr>
      <w:tr w:rsidR="007C6106" w14:paraId="1584E2C8" w14:textId="77777777">
        <w:tc>
          <w:tcPr>
            <w:tcW w:w="674" w:type="dxa"/>
          </w:tcPr>
          <w:p w14:paraId="3F4F1EE9" w14:textId="77777777" w:rsidR="007C6106" w:rsidRDefault="007C6106">
            <w:pPr>
              <w:pStyle w:val="ConsPlusNormal"/>
              <w:jc w:val="center"/>
            </w:pPr>
            <w:r>
              <w:t>10</w:t>
            </w:r>
          </w:p>
        </w:tc>
        <w:tc>
          <w:tcPr>
            <w:tcW w:w="4216" w:type="dxa"/>
          </w:tcPr>
          <w:p w14:paraId="5961AA1C" w14:textId="77777777" w:rsidR="007C6106" w:rsidRDefault="007C6106">
            <w:pPr>
              <w:pStyle w:val="ConsPlusNormal"/>
            </w:pPr>
            <w:r>
              <w:t xml:space="preserve">Утверждение документации по планировке территории, предусматривающей размещение объектов регионального значения и иных объектов капитального строительства, </w:t>
            </w:r>
            <w:r>
              <w:lastRenderedPageBreak/>
              <w:t>размещение которых планируется на территориях двух и более муниципальных образований (муниципальных районов, муниципальных, городских округов), и внесение в нее изменений</w:t>
            </w:r>
          </w:p>
        </w:tc>
        <w:tc>
          <w:tcPr>
            <w:tcW w:w="4139" w:type="dxa"/>
          </w:tcPr>
          <w:p w14:paraId="12C7C95E" w14:textId="77777777" w:rsidR="007C6106" w:rsidRDefault="007C6106">
            <w:pPr>
              <w:pStyle w:val="ConsPlusNormal"/>
            </w:pPr>
            <w:r>
              <w:lastRenderedPageBreak/>
              <w:t>Утверждение документации по планировке территории или принятие решения об отклонении документации и направлении ее на доработку</w:t>
            </w:r>
          </w:p>
        </w:tc>
      </w:tr>
      <w:tr w:rsidR="007C6106" w14:paraId="3BE5ADA8" w14:textId="77777777">
        <w:tc>
          <w:tcPr>
            <w:tcW w:w="674" w:type="dxa"/>
          </w:tcPr>
          <w:p w14:paraId="25FCDF03" w14:textId="77777777" w:rsidR="007C6106" w:rsidRDefault="007C6106">
            <w:pPr>
              <w:pStyle w:val="ConsPlusNormal"/>
              <w:jc w:val="center"/>
            </w:pPr>
            <w:r>
              <w:t>11</w:t>
            </w:r>
          </w:p>
        </w:tc>
        <w:tc>
          <w:tcPr>
            <w:tcW w:w="4216" w:type="dxa"/>
          </w:tcPr>
          <w:p w14:paraId="71042D16" w14:textId="77777777" w:rsidR="007C6106" w:rsidRDefault="007C6106">
            <w:pPr>
              <w:pStyle w:val="ConsPlusNormal"/>
            </w:pPr>
            <w:r>
              <w:t>Утверждение документации по планировке территории спортивно-туристического комплекса "Шерегеш" и внесение в нее изменений</w:t>
            </w:r>
          </w:p>
        </w:tc>
        <w:tc>
          <w:tcPr>
            <w:tcW w:w="4139" w:type="dxa"/>
          </w:tcPr>
          <w:p w14:paraId="48428B45" w14:textId="77777777" w:rsidR="007C6106" w:rsidRDefault="007C6106">
            <w:pPr>
              <w:pStyle w:val="ConsPlusNormal"/>
            </w:pPr>
            <w:r>
              <w:t>Утверждение документации по планировке территории или принятие решения об отклонении документации и направлении ее на доработку</w:t>
            </w:r>
          </w:p>
        </w:tc>
      </w:tr>
      <w:tr w:rsidR="007C6106" w14:paraId="5AC8E5E7" w14:textId="77777777">
        <w:tc>
          <w:tcPr>
            <w:tcW w:w="674" w:type="dxa"/>
          </w:tcPr>
          <w:p w14:paraId="7543ECD4" w14:textId="77777777" w:rsidR="007C6106" w:rsidRDefault="007C6106">
            <w:pPr>
              <w:pStyle w:val="ConsPlusNormal"/>
              <w:jc w:val="center"/>
            </w:pPr>
            <w:r>
              <w:t>12</w:t>
            </w:r>
          </w:p>
        </w:tc>
        <w:tc>
          <w:tcPr>
            <w:tcW w:w="4216" w:type="dxa"/>
          </w:tcPr>
          <w:p w14:paraId="49E1894F" w14:textId="77777777" w:rsidR="007C6106" w:rsidRDefault="007C6106">
            <w:pPr>
              <w:pStyle w:val="ConsPlusNormal"/>
            </w:pPr>
            <w:r>
              <w:t>Принятие решения об установлении границ охранных зон газораспределительных сетей и их изменении</w:t>
            </w:r>
          </w:p>
        </w:tc>
        <w:tc>
          <w:tcPr>
            <w:tcW w:w="4139" w:type="dxa"/>
          </w:tcPr>
          <w:p w14:paraId="6C5D851F" w14:textId="77777777" w:rsidR="007C6106" w:rsidRDefault="007C6106">
            <w:pPr>
              <w:pStyle w:val="ConsPlusNormal"/>
            </w:pPr>
            <w:r>
              <w:t>Принятие решения о установлении (изменении) границ охранных зон газораспределительных сетей и направление его в орган регистрации прав</w:t>
            </w:r>
          </w:p>
        </w:tc>
      </w:tr>
      <w:tr w:rsidR="007C6106" w14:paraId="7E994135" w14:textId="77777777">
        <w:tc>
          <w:tcPr>
            <w:tcW w:w="9029" w:type="dxa"/>
            <w:gridSpan w:val="3"/>
          </w:tcPr>
          <w:p w14:paraId="6828C1A2" w14:textId="77777777" w:rsidR="007C6106" w:rsidRDefault="007C6106">
            <w:pPr>
              <w:pStyle w:val="ConsPlusNormal"/>
              <w:jc w:val="center"/>
              <w:outlineLvl w:val="1"/>
            </w:pPr>
            <w:r>
              <w:t>Министерство физической культуры и спорта Кузбасса</w:t>
            </w:r>
          </w:p>
        </w:tc>
      </w:tr>
      <w:tr w:rsidR="007C6106" w14:paraId="6FAFD76F" w14:textId="77777777">
        <w:tc>
          <w:tcPr>
            <w:tcW w:w="674" w:type="dxa"/>
          </w:tcPr>
          <w:p w14:paraId="58679AE5" w14:textId="77777777" w:rsidR="007C6106" w:rsidRDefault="007C6106">
            <w:pPr>
              <w:pStyle w:val="ConsPlusNormal"/>
              <w:jc w:val="center"/>
            </w:pPr>
            <w:r>
              <w:t>1</w:t>
            </w:r>
          </w:p>
        </w:tc>
        <w:tc>
          <w:tcPr>
            <w:tcW w:w="4216" w:type="dxa"/>
          </w:tcPr>
          <w:p w14:paraId="19AE1AC9" w14:textId="77777777" w:rsidR="007C6106" w:rsidRDefault="007C6106">
            <w:pPr>
              <w:pStyle w:val="ConsPlusNormal"/>
            </w:pPr>
            <w:r>
              <w:t>Присвоение спортивным судьям квалификационной категории "спортивный судья первой категории"</w:t>
            </w:r>
          </w:p>
        </w:tc>
        <w:tc>
          <w:tcPr>
            <w:tcW w:w="4139" w:type="dxa"/>
          </w:tcPr>
          <w:p w14:paraId="47465175" w14:textId="77777777" w:rsidR="007C6106" w:rsidRDefault="007C6106">
            <w:pPr>
              <w:pStyle w:val="ConsPlusNormal"/>
            </w:pPr>
            <w:r>
              <w:t>Присвоение квалификационной категории спортивного судьи "спортивный судья первой категории", обоснованный письменный отказ в присвоении квалификационной категории спортивного судьи "спортивный судья первой категории", уведомление о возврате представления к присвоению квалификационной категории спортивного судьи "спортивный судья первой категории" и прилагаемых к нему документов</w:t>
            </w:r>
          </w:p>
        </w:tc>
      </w:tr>
      <w:tr w:rsidR="007C6106" w14:paraId="0AB0AD2E" w14:textId="77777777">
        <w:tc>
          <w:tcPr>
            <w:tcW w:w="674" w:type="dxa"/>
          </w:tcPr>
          <w:p w14:paraId="47E8A6AC" w14:textId="77777777" w:rsidR="007C6106" w:rsidRDefault="007C6106">
            <w:pPr>
              <w:pStyle w:val="ConsPlusNormal"/>
              <w:jc w:val="center"/>
            </w:pPr>
            <w:r>
              <w:t>2</w:t>
            </w:r>
          </w:p>
        </w:tc>
        <w:tc>
          <w:tcPr>
            <w:tcW w:w="4216" w:type="dxa"/>
          </w:tcPr>
          <w:p w14:paraId="434EFD4F" w14:textId="77777777" w:rsidR="007C6106" w:rsidRDefault="007C6106">
            <w:pPr>
              <w:pStyle w:val="ConsPlusNormal"/>
            </w:pPr>
            <w:r>
              <w:t>Присвоение спортивных разрядов "кандидат в мастера спорта" и "первый спортивный разряд"</w:t>
            </w:r>
          </w:p>
        </w:tc>
        <w:tc>
          <w:tcPr>
            <w:tcW w:w="4139" w:type="dxa"/>
          </w:tcPr>
          <w:p w14:paraId="48589DF5" w14:textId="77777777" w:rsidR="007C6106" w:rsidRDefault="007C6106">
            <w:pPr>
              <w:pStyle w:val="ConsPlusNormal"/>
            </w:pPr>
            <w:r>
              <w:t>Присвоение спортивных разрядов: "кандидат в мастера спорта", "первый спортивный разряд", обоснованный письменный отказ в присвоении спортивных разрядов: "кандидат в мастера спорта", "первый спортивный разряд". Занесение сведений в зачетную классификационную книжку о присвоении спортивных разрядов: "кандидат в мастера спорта", "первый спортивный разряд" и выдача нагрудного значка соответствующего спортивного разряда</w:t>
            </w:r>
          </w:p>
        </w:tc>
      </w:tr>
      <w:tr w:rsidR="007C6106" w14:paraId="63B2BA49" w14:textId="77777777">
        <w:tc>
          <w:tcPr>
            <w:tcW w:w="674" w:type="dxa"/>
          </w:tcPr>
          <w:p w14:paraId="36F063C7" w14:textId="77777777" w:rsidR="007C6106" w:rsidRDefault="007C6106">
            <w:pPr>
              <w:pStyle w:val="ConsPlusNormal"/>
              <w:jc w:val="center"/>
            </w:pPr>
            <w:r>
              <w:t>3</w:t>
            </w:r>
          </w:p>
        </w:tc>
        <w:tc>
          <w:tcPr>
            <w:tcW w:w="4216" w:type="dxa"/>
          </w:tcPr>
          <w:p w14:paraId="3F308742" w14:textId="77777777" w:rsidR="007C6106" w:rsidRDefault="007C6106">
            <w:pPr>
              <w:pStyle w:val="ConsPlusNormal"/>
            </w:pPr>
            <w:r>
              <w:t>Осуществление государственной аккредитации региональных спортивных федераций по видам спорта</w:t>
            </w:r>
          </w:p>
        </w:tc>
        <w:tc>
          <w:tcPr>
            <w:tcW w:w="4139" w:type="dxa"/>
          </w:tcPr>
          <w:p w14:paraId="43C1D122" w14:textId="77777777" w:rsidR="007C6106" w:rsidRDefault="007C6106">
            <w:pPr>
              <w:pStyle w:val="ConsPlusNormal"/>
            </w:pPr>
            <w:r>
              <w:t>Решение о государственной аккредитации региональной спортивной федерации;</w:t>
            </w:r>
          </w:p>
          <w:p w14:paraId="7D80DD3D" w14:textId="77777777" w:rsidR="007C6106" w:rsidRDefault="007C6106">
            <w:pPr>
              <w:pStyle w:val="ConsPlusNormal"/>
            </w:pPr>
            <w:r>
              <w:t>решение об отказе в государственной аккредитации;</w:t>
            </w:r>
          </w:p>
          <w:p w14:paraId="53B46FD6" w14:textId="77777777" w:rsidR="007C6106" w:rsidRDefault="007C6106">
            <w:pPr>
              <w:pStyle w:val="ConsPlusNormal"/>
            </w:pPr>
            <w:r>
              <w:t xml:space="preserve">решение о приостановлении или возобновлении действия государственной аккредитации региональной спортивной </w:t>
            </w:r>
            <w:r>
              <w:lastRenderedPageBreak/>
              <w:t>федерации;</w:t>
            </w:r>
          </w:p>
          <w:p w14:paraId="4C333630" w14:textId="77777777" w:rsidR="007C6106" w:rsidRDefault="007C6106">
            <w:pPr>
              <w:pStyle w:val="ConsPlusNormal"/>
            </w:pPr>
            <w:r>
              <w:t>решение о прекращении действия государственной аккредитации региональной спортивной федерации</w:t>
            </w:r>
          </w:p>
        </w:tc>
      </w:tr>
      <w:tr w:rsidR="007C6106" w14:paraId="7B7DC5CC" w14:textId="77777777">
        <w:tc>
          <w:tcPr>
            <w:tcW w:w="9029" w:type="dxa"/>
            <w:gridSpan w:val="3"/>
          </w:tcPr>
          <w:p w14:paraId="5AA15D1B" w14:textId="77777777" w:rsidR="007C6106" w:rsidRDefault="007C6106">
            <w:pPr>
              <w:pStyle w:val="ConsPlusNormal"/>
              <w:jc w:val="center"/>
              <w:outlineLvl w:val="1"/>
            </w:pPr>
            <w:r>
              <w:lastRenderedPageBreak/>
              <w:t>Министерство туризма и молодежной политики Кузбасса</w:t>
            </w:r>
          </w:p>
        </w:tc>
      </w:tr>
      <w:tr w:rsidR="007C6106" w14:paraId="295F0D22" w14:textId="77777777">
        <w:tc>
          <w:tcPr>
            <w:tcW w:w="674" w:type="dxa"/>
          </w:tcPr>
          <w:p w14:paraId="231A2004" w14:textId="77777777" w:rsidR="007C6106" w:rsidRDefault="007C6106">
            <w:pPr>
              <w:pStyle w:val="ConsPlusNormal"/>
              <w:jc w:val="center"/>
            </w:pPr>
            <w:r>
              <w:t>1</w:t>
            </w:r>
          </w:p>
        </w:tc>
        <w:tc>
          <w:tcPr>
            <w:tcW w:w="4216" w:type="dxa"/>
          </w:tcPr>
          <w:p w14:paraId="3C4B0B80" w14:textId="77777777" w:rsidR="007C6106" w:rsidRDefault="007C6106">
            <w:pPr>
              <w:pStyle w:val="ConsPlusNormal"/>
            </w:pPr>
            <w:r>
              <w:t>Формирование и ведение реестра организаторов снегоходных трасс Кемеровской области - Кузбасса</w:t>
            </w:r>
          </w:p>
        </w:tc>
        <w:tc>
          <w:tcPr>
            <w:tcW w:w="4139" w:type="dxa"/>
          </w:tcPr>
          <w:p w14:paraId="2605035F" w14:textId="77777777" w:rsidR="007C6106" w:rsidRDefault="007C6106">
            <w:pPr>
              <w:pStyle w:val="ConsPlusNormal"/>
            </w:pPr>
            <w:r>
              <w:t>Включение (исключение) в единый реестр (из единого реестра) сведений об организаторах снегоходных трасс, расположенных на территории Кемеровской области - Кузбасса (выдача соответствующего уведомления)</w:t>
            </w:r>
          </w:p>
        </w:tc>
      </w:tr>
      <w:tr w:rsidR="007C6106" w14:paraId="585DCAA8" w14:textId="77777777">
        <w:tc>
          <w:tcPr>
            <w:tcW w:w="674" w:type="dxa"/>
          </w:tcPr>
          <w:p w14:paraId="3E879EFA" w14:textId="77777777" w:rsidR="007C6106" w:rsidRDefault="007C6106">
            <w:pPr>
              <w:pStyle w:val="ConsPlusNormal"/>
              <w:jc w:val="center"/>
            </w:pPr>
            <w:r>
              <w:t>2</w:t>
            </w:r>
          </w:p>
        </w:tc>
        <w:tc>
          <w:tcPr>
            <w:tcW w:w="4216" w:type="dxa"/>
          </w:tcPr>
          <w:p w14:paraId="73EABD8D" w14:textId="77777777" w:rsidR="007C6106" w:rsidRDefault="007C6106">
            <w:pPr>
              <w:pStyle w:val="ConsPlusNormal"/>
            </w:pPr>
            <w:r>
              <w:t>Формирование и ведение реестра турагентов, осуществляющих деятельность на территории Кемеровской области - Кузбасса</w:t>
            </w:r>
          </w:p>
        </w:tc>
        <w:tc>
          <w:tcPr>
            <w:tcW w:w="4139" w:type="dxa"/>
          </w:tcPr>
          <w:p w14:paraId="0F76B72C" w14:textId="77777777" w:rsidR="007C6106" w:rsidRDefault="007C6106">
            <w:pPr>
              <w:pStyle w:val="ConsPlusNormal"/>
            </w:pPr>
            <w:r>
              <w:t>Включение (исключение) в единый реестр (из единого реестра) сведений о турагентах, осуществляющих деятельность на территории Кемеровской области - Кузбасса (выдача соответствующего уведомления)</w:t>
            </w:r>
          </w:p>
        </w:tc>
      </w:tr>
      <w:tr w:rsidR="007C6106" w14:paraId="726BA766" w14:textId="77777777">
        <w:tc>
          <w:tcPr>
            <w:tcW w:w="9029" w:type="dxa"/>
            <w:gridSpan w:val="3"/>
          </w:tcPr>
          <w:p w14:paraId="2134674D" w14:textId="77777777" w:rsidR="007C6106" w:rsidRDefault="007C6106">
            <w:pPr>
              <w:pStyle w:val="ConsPlusNormal"/>
              <w:jc w:val="center"/>
              <w:outlineLvl w:val="1"/>
            </w:pPr>
            <w:r>
              <w:t>Управление государственной инспекции по надзору за техническим состоянием самоходных машин и других видов техники Кузбасса</w:t>
            </w:r>
          </w:p>
        </w:tc>
      </w:tr>
      <w:tr w:rsidR="007C6106" w14:paraId="164DB2C8" w14:textId="77777777">
        <w:tblPrEx>
          <w:tblBorders>
            <w:insideH w:val="nil"/>
          </w:tblBorders>
        </w:tblPrEx>
        <w:tc>
          <w:tcPr>
            <w:tcW w:w="674" w:type="dxa"/>
            <w:tcBorders>
              <w:bottom w:val="nil"/>
            </w:tcBorders>
          </w:tcPr>
          <w:p w14:paraId="2701D743" w14:textId="77777777" w:rsidR="007C6106" w:rsidRDefault="007C6106">
            <w:pPr>
              <w:pStyle w:val="ConsPlusNormal"/>
              <w:jc w:val="center"/>
            </w:pPr>
            <w:r>
              <w:t>1</w:t>
            </w:r>
          </w:p>
        </w:tc>
        <w:tc>
          <w:tcPr>
            <w:tcW w:w="4216" w:type="dxa"/>
            <w:tcBorders>
              <w:bottom w:val="nil"/>
            </w:tcBorders>
          </w:tcPr>
          <w:p w14:paraId="0CABEBB3" w14:textId="77777777" w:rsidR="007C6106" w:rsidRDefault="007C6106">
            <w:pPr>
              <w:pStyle w:val="ConsPlusNormal"/>
            </w:pPr>
            <w:r>
              <w:t>Проведение технического осмотра самоходных машин и других видов техники</w:t>
            </w:r>
          </w:p>
        </w:tc>
        <w:tc>
          <w:tcPr>
            <w:tcW w:w="4139" w:type="dxa"/>
            <w:tcBorders>
              <w:bottom w:val="nil"/>
            </w:tcBorders>
          </w:tcPr>
          <w:p w14:paraId="3A7DFB02" w14:textId="77777777" w:rsidR="007C6106" w:rsidRDefault="007C6106">
            <w:pPr>
              <w:pStyle w:val="ConsPlusNormal"/>
            </w:pPr>
            <w:r>
              <w:t>Выдача свидетельства о прохождении технического осмотра,</w:t>
            </w:r>
          </w:p>
          <w:p w14:paraId="0E13526C" w14:textId="77777777" w:rsidR="007C6106" w:rsidRDefault="007C6106">
            <w:pPr>
              <w:pStyle w:val="ConsPlusNormal"/>
            </w:pPr>
            <w:r>
              <w:t>выдача акта технического осмотра</w:t>
            </w:r>
          </w:p>
        </w:tc>
      </w:tr>
      <w:tr w:rsidR="007C6106" w14:paraId="7F6506EA" w14:textId="77777777">
        <w:tblPrEx>
          <w:tblBorders>
            <w:insideH w:val="nil"/>
          </w:tblBorders>
        </w:tblPrEx>
        <w:tc>
          <w:tcPr>
            <w:tcW w:w="9029" w:type="dxa"/>
            <w:gridSpan w:val="3"/>
            <w:tcBorders>
              <w:top w:val="nil"/>
            </w:tcBorders>
          </w:tcPr>
          <w:p w14:paraId="3DD06950" w14:textId="77777777" w:rsidR="007C6106" w:rsidRDefault="007C6106">
            <w:pPr>
              <w:pStyle w:val="ConsPlusNormal"/>
              <w:jc w:val="both"/>
            </w:pPr>
            <w:r>
              <w:t xml:space="preserve">(п. 1 в ред. </w:t>
            </w:r>
            <w:hyperlink r:id="rId97" w:history="1">
              <w:r>
                <w:rPr>
                  <w:color w:val="0000FF"/>
                </w:rPr>
                <w:t>постановления</w:t>
              </w:r>
            </w:hyperlink>
            <w:r>
              <w:t xml:space="preserve"> Правительства Кемеровской области - Кузбасса от 15.04.2021 N 197)</w:t>
            </w:r>
          </w:p>
        </w:tc>
      </w:tr>
      <w:tr w:rsidR="007C6106" w14:paraId="1821FC6C" w14:textId="77777777">
        <w:tblPrEx>
          <w:tblBorders>
            <w:insideH w:val="nil"/>
          </w:tblBorders>
        </w:tblPrEx>
        <w:tc>
          <w:tcPr>
            <w:tcW w:w="674" w:type="dxa"/>
            <w:tcBorders>
              <w:bottom w:val="nil"/>
            </w:tcBorders>
          </w:tcPr>
          <w:p w14:paraId="61C72B94" w14:textId="77777777" w:rsidR="007C6106" w:rsidRDefault="007C6106">
            <w:pPr>
              <w:pStyle w:val="ConsPlusNormal"/>
              <w:jc w:val="center"/>
            </w:pPr>
            <w:r>
              <w:t>2</w:t>
            </w:r>
          </w:p>
        </w:tc>
        <w:tc>
          <w:tcPr>
            <w:tcW w:w="4216" w:type="dxa"/>
            <w:tcBorders>
              <w:bottom w:val="nil"/>
            </w:tcBorders>
          </w:tcPr>
          <w:p w14:paraId="30DFAE40" w14:textId="77777777" w:rsidR="007C6106" w:rsidRDefault="007C6106">
            <w:pPr>
              <w:pStyle w:val="ConsPlusNormal"/>
            </w:pPr>
            <w:r>
              <w:t>Государственная регистрация самоходных машин и других видов техники</w:t>
            </w:r>
          </w:p>
        </w:tc>
        <w:tc>
          <w:tcPr>
            <w:tcW w:w="4139" w:type="dxa"/>
            <w:tcBorders>
              <w:bottom w:val="nil"/>
            </w:tcBorders>
          </w:tcPr>
          <w:p w14:paraId="102C8CCB" w14:textId="77777777" w:rsidR="007C6106" w:rsidRDefault="007C6106">
            <w:pPr>
              <w:pStyle w:val="ConsPlusNormal"/>
            </w:pPr>
            <w:r>
              <w:t>Выдача свидетельства о государственной регистрации самоходной машины и других видов техники, государственного регистрационного знака, паспорта самоходной машины, свидетельства на номерной агрегат</w:t>
            </w:r>
          </w:p>
        </w:tc>
      </w:tr>
      <w:tr w:rsidR="007C6106" w14:paraId="4FE97FE1" w14:textId="77777777">
        <w:tblPrEx>
          <w:tblBorders>
            <w:insideH w:val="nil"/>
          </w:tblBorders>
        </w:tblPrEx>
        <w:tc>
          <w:tcPr>
            <w:tcW w:w="9029" w:type="dxa"/>
            <w:gridSpan w:val="3"/>
            <w:tcBorders>
              <w:top w:val="nil"/>
            </w:tcBorders>
          </w:tcPr>
          <w:p w14:paraId="6ADD894F" w14:textId="77777777" w:rsidR="007C6106" w:rsidRDefault="007C6106">
            <w:pPr>
              <w:pStyle w:val="ConsPlusNormal"/>
              <w:jc w:val="both"/>
            </w:pPr>
            <w:r>
              <w:t xml:space="preserve">(п. 2 в ред. </w:t>
            </w:r>
            <w:hyperlink r:id="rId98" w:history="1">
              <w:r>
                <w:rPr>
                  <w:color w:val="0000FF"/>
                </w:rPr>
                <w:t>постановления</w:t>
              </w:r>
            </w:hyperlink>
            <w:r>
              <w:t xml:space="preserve"> Правительства Кемеровской области - Кузбасса от 15.04.2021 N 197)</w:t>
            </w:r>
          </w:p>
        </w:tc>
      </w:tr>
      <w:tr w:rsidR="007C6106" w14:paraId="2B27AD3D" w14:textId="77777777">
        <w:tc>
          <w:tcPr>
            <w:tcW w:w="674" w:type="dxa"/>
          </w:tcPr>
          <w:p w14:paraId="4BDBAF08" w14:textId="77777777" w:rsidR="007C6106" w:rsidRDefault="007C6106">
            <w:pPr>
              <w:pStyle w:val="ConsPlusNormal"/>
              <w:jc w:val="center"/>
            </w:pPr>
            <w:r>
              <w:t>3</w:t>
            </w:r>
          </w:p>
        </w:tc>
        <w:tc>
          <w:tcPr>
            <w:tcW w:w="4216" w:type="dxa"/>
          </w:tcPr>
          <w:p w14:paraId="45D6AD02" w14:textId="77777777" w:rsidR="007C6106" w:rsidRDefault="007C6106">
            <w:pPr>
              <w:pStyle w:val="ConsPlusNormal"/>
            </w:pPr>
            <w:r>
              <w:t>Прием экзаменов на право управления самоходными машинами и выдача удостоверений тракториста-машиниста (тракториста)</w:t>
            </w:r>
          </w:p>
        </w:tc>
        <w:tc>
          <w:tcPr>
            <w:tcW w:w="4139" w:type="dxa"/>
          </w:tcPr>
          <w:p w14:paraId="57B7FD2B" w14:textId="77777777" w:rsidR="007C6106" w:rsidRDefault="007C6106">
            <w:pPr>
              <w:pStyle w:val="ConsPlusNormal"/>
            </w:pPr>
            <w:r>
              <w:t>Выдача (замена) удостоверения тракториста-машиниста (тракториста);</w:t>
            </w:r>
          </w:p>
          <w:p w14:paraId="4878337C" w14:textId="77777777" w:rsidR="007C6106" w:rsidRDefault="007C6106">
            <w:pPr>
              <w:pStyle w:val="ConsPlusNormal"/>
            </w:pPr>
            <w:r>
              <w:t>выдача временного удостоверения на право управления самоходными машинами;</w:t>
            </w:r>
          </w:p>
          <w:p w14:paraId="465C0638" w14:textId="77777777" w:rsidR="007C6106" w:rsidRDefault="007C6106">
            <w:pPr>
              <w:pStyle w:val="ConsPlusNormal"/>
            </w:pPr>
            <w:r>
              <w:t>возврат удостоверения тракториста-машиниста (тракториста);</w:t>
            </w:r>
          </w:p>
          <w:p w14:paraId="53677AF1" w14:textId="77777777" w:rsidR="007C6106" w:rsidRDefault="007C6106">
            <w:pPr>
              <w:pStyle w:val="ConsPlusNormal"/>
            </w:pPr>
            <w:r>
              <w:t>отказ в выдаче удостоверения тракториста-машиниста (тракториста) (временного удостоверения на право управления самоходными машинами);</w:t>
            </w:r>
          </w:p>
          <w:p w14:paraId="43E45F45" w14:textId="77777777" w:rsidR="007C6106" w:rsidRDefault="007C6106">
            <w:pPr>
              <w:pStyle w:val="ConsPlusNormal"/>
            </w:pPr>
            <w:r>
              <w:t>прекращение государственной услуги</w:t>
            </w:r>
          </w:p>
        </w:tc>
      </w:tr>
      <w:tr w:rsidR="007C6106" w14:paraId="3835A757" w14:textId="77777777">
        <w:tc>
          <w:tcPr>
            <w:tcW w:w="674" w:type="dxa"/>
          </w:tcPr>
          <w:p w14:paraId="2C2DC877" w14:textId="77777777" w:rsidR="007C6106" w:rsidRDefault="007C6106">
            <w:pPr>
              <w:pStyle w:val="ConsPlusNormal"/>
              <w:jc w:val="center"/>
            </w:pPr>
            <w:r>
              <w:t>4</w:t>
            </w:r>
          </w:p>
        </w:tc>
        <w:tc>
          <w:tcPr>
            <w:tcW w:w="4216" w:type="dxa"/>
          </w:tcPr>
          <w:p w14:paraId="737045C2" w14:textId="77777777" w:rsidR="007C6106" w:rsidRDefault="007C6106">
            <w:pPr>
              <w:pStyle w:val="ConsPlusNormal"/>
            </w:pPr>
            <w:r>
              <w:t xml:space="preserve">Выдача образовательной организации свидетельства о соответствии требованиям оборудования и оснащенности </w:t>
            </w:r>
            <w:r>
              <w:lastRenderedPageBreak/>
              <w:t>образовательного процесса для рассмотрения вопроса соответствующими органами об аккредитации и выдаче лицензий на право подготовки трактористов и машинистов самоходных машин</w:t>
            </w:r>
          </w:p>
        </w:tc>
        <w:tc>
          <w:tcPr>
            <w:tcW w:w="4139" w:type="dxa"/>
          </w:tcPr>
          <w:p w14:paraId="35311D16" w14:textId="77777777" w:rsidR="007C6106" w:rsidRDefault="007C6106">
            <w:pPr>
              <w:pStyle w:val="ConsPlusNormal"/>
            </w:pPr>
            <w:r>
              <w:lastRenderedPageBreak/>
              <w:t xml:space="preserve">Выдача свидетельства о соответствии требованиям оборудования и оснащенности образовательного </w:t>
            </w:r>
            <w:r>
              <w:lastRenderedPageBreak/>
              <w:t>процесса</w:t>
            </w:r>
          </w:p>
        </w:tc>
      </w:tr>
      <w:tr w:rsidR="007C6106" w14:paraId="43CE7C90" w14:textId="77777777">
        <w:tc>
          <w:tcPr>
            <w:tcW w:w="674" w:type="dxa"/>
          </w:tcPr>
          <w:p w14:paraId="7D617FFB" w14:textId="77777777" w:rsidR="007C6106" w:rsidRDefault="007C6106">
            <w:pPr>
              <w:pStyle w:val="ConsPlusNormal"/>
              <w:jc w:val="center"/>
            </w:pPr>
            <w:r>
              <w:lastRenderedPageBreak/>
              <w:t>5</w:t>
            </w:r>
          </w:p>
        </w:tc>
        <w:tc>
          <w:tcPr>
            <w:tcW w:w="4216" w:type="dxa"/>
          </w:tcPr>
          <w:p w14:paraId="2077B60C" w14:textId="77777777" w:rsidR="007C6106" w:rsidRDefault="007C6106">
            <w:pPr>
              <w:pStyle w:val="ConsPlusNormal"/>
            </w:pPr>
            <w:r>
              <w:t>Участие в комиссиях по рассмотрению претензий владельцев машин и оборудования по поводу ненадлежащего качества проданной или отремонтированной техники</w:t>
            </w:r>
          </w:p>
        </w:tc>
        <w:tc>
          <w:tcPr>
            <w:tcW w:w="4139" w:type="dxa"/>
          </w:tcPr>
          <w:p w14:paraId="2B8FB98F" w14:textId="77777777" w:rsidR="007C6106" w:rsidRDefault="007C6106">
            <w:pPr>
              <w:pStyle w:val="ConsPlusNormal"/>
            </w:pPr>
            <w:r>
              <w:t>Выдача акта рассмотрения претензий</w:t>
            </w:r>
          </w:p>
        </w:tc>
      </w:tr>
      <w:tr w:rsidR="007C6106" w14:paraId="6A7AEF81" w14:textId="77777777">
        <w:tc>
          <w:tcPr>
            <w:tcW w:w="674" w:type="dxa"/>
          </w:tcPr>
          <w:p w14:paraId="638D8371" w14:textId="77777777" w:rsidR="007C6106" w:rsidRDefault="007C6106">
            <w:pPr>
              <w:pStyle w:val="ConsPlusNormal"/>
              <w:jc w:val="center"/>
            </w:pPr>
            <w:r>
              <w:t>6</w:t>
            </w:r>
          </w:p>
        </w:tc>
        <w:tc>
          <w:tcPr>
            <w:tcW w:w="4216" w:type="dxa"/>
          </w:tcPr>
          <w:p w14:paraId="46F86BCE" w14:textId="77777777" w:rsidR="007C6106" w:rsidRDefault="007C6106">
            <w:pPr>
              <w:pStyle w:val="ConsPlusNormal"/>
            </w:pPr>
            <w:r>
              <w:t>Регистрация залога тракторов, самоходных дорожно-строительных и иных машин и прицепов к ним</w:t>
            </w:r>
          </w:p>
        </w:tc>
        <w:tc>
          <w:tcPr>
            <w:tcW w:w="4139" w:type="dxa"/>
          </w:tcPr>
          <w:p w14:paraId="434C8AF0" w14:textId="77777777" w:rsidR="007C6106" w:rsidRDefault="007C6106">
            <w:pPr>
              <w:pStyle w:val="ConsPlusNormal"/>
            </w:pPr>
            <w:r>
              <w:t>Выдача свидетельства о регистрации залога трактора, самоходной дорожно-строительной и иной техники; выдача свидетельства о регистрации залога тракторов, самоходных дорожно-строительных и иных машин и прицепов к ним техники</w:t>
            </w:r>
          </w:p>
        </w:tc>
      </w:tr>
      <w:tr w:rsidR="007C6106" w14:paraId="5B54FE25" w14:textId="77777777">
        <w:tc>
          <w:tcPr>
            <w:tcW w:w="674" w:type="dxa"/>
          </w:tcPr>
          <w:p w14:paraId="09430B4C" w14:textId="77777777" w:rsidR="007C6106" w:rsidRDefault="007C6106">
            <w:pPr>
              <w:pStyle w:val="ConsPlusNormal"/>
              <w:jc w:val="center"/>
            </w:pPr>
            <w:r>
              <w:t>7</w:t>
            </w:r>
          </w:p>
        </w:tc>
        <w:tc>
          <w:tcPr>
            <w:tcW w:w="4216" w:type="dxa"/>
          </w:tcPr>
          <w:p w14:paraId="6C151782" w14:textId="77777777" w:rsidR="007C6106" w:rsidRDefault="007C6106">
            <w:pPr>
              <w:pStyle w:val="ConsPlusNormal"/>
            </w:pPr>
            <w:r>
              <w:t>Государственная регистрация аттракциона, временная государственная регистрация по месту пребывания ранее зарегистрированного аттракциона, выдача дубликата свидетельства о государственной регистрации аттракциона, выдача государственного регистрационного знака на аттракцион взамен утраченного или пришедшего в негодность, выдача справки о совершенных регистрационных действиях в отношении аттракциона</w:t>
            </w:r>
          </w:p>
        </w:tc>
        <w:tc>
          <w:tcPr>
            <w:tcW w:w="4139" w:type="dxa"/>
          </w:tcPr>
          <w:p w14:paraId="0033B936" w14:textId="77777777" w:rsidR="007C6106" w:rsidRDefault="007C6106">
            <w:pPr>
              <w:pStyle w:val="ConsPlusNormal"/>
            </w:pPr>
            <w:r>
              <w:t>Проведение регистрационных действий в отношении аттракциона; отказ в проведении регистрационных действий в отношении аттракциона, выдача (отказ в выдаче) справки о совершенных в отношении аттракциона регистрационных действиях</w:t>
            </w:r>
          </w:p>
        </w:tc>
      </w:tr>
      <w:tr w:rsidR="007C6106" w14:paraId="2364A4F3" w14:textId="77777777">
        <w:tc>
          <w:tcPr>
            <w:tcW w:w="9029" w:type="dxa"/>
            <w:gridSpan w:val="3"/>
          </w:tcPr>
          <w:p w14:paraId="66A6ADC1" w14:textId="77777777" w:rsidR="007C6106" w:rsidRDefault="007C6106">
            <w:pPr>
              <w:pStyle w:val="ConsPlusNormal"/>
              <w:jc w:val="center"/>
              <w:outlineLvl w:val="1"/>
            </w:pPr>
            <w:r>
              <w:t>Управление ветеринарии Кузбасса</w:t>
            </w:r>
          </w:p>
        </w:tc>
      </w:tr>
      <w:tr w:rsidR="007C6106" w14:paraId="4C318D6C" w14:textId="77777777">
        <w:tc>
          <w:tcPr>
            <w:tcW w:w="674" w:type="dxa"/>
          </w:tcPr>
          <w:p w14:paraId="6718BDF7" w14:textId="77777777" w:rsidR="007C6106" w:rsidRDefault="007C6106">
            <w:pPr>
              <w:pStyle w:val="ConsPlusNormal"/>
            </w:pPr>
          </w:p>
        </w:tc>
        <w:tc>
          <w:tcPr>
            <w:tcW w:w="4216" w:type="dxa"/>
          </w:tcPr>
          <w:p w14:paraId="3B3C95B5" w14:textId="77777777" w:rsidR="007C6106" w:rsidRDefault="007C6106">
            <w:pPr>
              <w:pStyle w:val="ConsPlusNormal"/>
            </w:pPr>
            <w:r>
              <w:t>Регистрация специалистов в области ветеринарии, не являющихся уполномоченными лицами органов и организаций, входящих в систему государственной ветеринарной службы Российской Федерации, занимающихся предпринимательской деятельностью в области ветеринарии</w:t>
            </w:r>
          </w:p>
        </w:tc>
        <w:tc>
          <w:tcPr>
            <w:tcW w:w="4139" w:type="dxa"/>
          </w:tcPr>
          <w:p w14:paraId="1E480697" w14:textId="77777777" w:rsidR="007C6106" w:rsidRDefault="007C6106">
            <w:pPr>
              <w:pStyle w:val="ConsPlusNormal"/>
            </w:pPr>
            <w:r>
              <w:t>Выдача свидетельства о регистрации</w:t>
            </w:r>
          </w:p>
        </w:tc>
      </w:tr>
      <w:tr w:rsidR="007C6106" w14:paraId="5D0CDA6E" w14:textId="77777777">
        <w:tc>
          <w:tcPr>
            <w:tcW w:w="9029" w:type="dxa"/>
            <w:gridSpan w:val="3"/>
          </w:tcPr>
          <w:p w14:paraId="240B356A" w14:textId="77777777" w:rsidR="007C6106" w:rsidRDefault="007C6106">
            <w:pPr>
              <w:pStyle w:val="ConsPlusNormal"/>
              <w:jc w:val="center"/>
              <w:outlineLvl w:val="1"/>
            </w:pPr>
            <w:r>
              <w:t>Министерство здравоохранения Кузбасса</w:t>
            </w:r>
          </w:p>
        </w:tc>
      </w:tr>
      <w:tr w:rsidR="007C6106" w14:paraId="70B5E968" w14:textId="77777777">
        <w:tc>
          <w:tcPr>
            <w:tcW w:w="674" w:type="dxa"/>
          </w:tcPr>
          <w:p w14:paraId="51248D45" w14:textId="77777777" w:rsidR="007C6106" w:rsidRDefault="007C6106">
            <w:pPr>
              <w:pStyle w:val="ConsPlusNormal"/>
            </w:pPr>
          </w:p>
        </w:tc>
        <w:tc>
          <w:tcPr>
            <w:tcW w:w="4216" w:type="dxa"/>
          </w:tcPr>
          <w:p w14:paraId="024C6BB5" w14:textId="77777777" w:rsidR="007C6106" w:rsidRDefault="007C6106">
            <w:pPr>
              <w:pStyle w:val="ConsPlusNormal"/>
            </w:pPr>
            <w:r>
              <w:t>Направление граждан Российской Федерации для оказания высокотехнологичной медицинской помощи за счет бюджетных средств путем применения специализированной информационной системы</w:t>
            </w:r>
          </w:p>
        </w:tc>
        <w:tc>
          <w:tcPr>
            <w:tcW w:w="4139" w:type="dxa"/>
          </w:tcPr>
          <w:p w14:paraId="48CCB7D9" w14:textId="77777777" w:rsidR="007C6106" w:rsidRDefault="007C6106">
            <w:pPr>
              <w:pStyle w:val="ConsPlusNormal"/>
            </w:pPr>
            <w:r>
              <w:t>Направление граждан Российской Федерации, нуждающихся в оказании высокотехнологичной медицинской помощи, в медицинские организации, оказывающие высокотехнологичную медицинскую помощь</w:t>
            </w:r>
          </w:p>
        </w:tc>
      </w:tr>
      <w:tr w:rsidR="007C6106" w14:paraId="52D9C655" w14:textId="77777777">
        <w:tc>
          <w:tcPr>
            <w:tcW w:w="9029" w:type="dxa"/>
            <w:gridSpan w:val="3"/>
          </w:tcPr>
          <w:p w14:paraId="0DC82901" w14:textId="77777777" w:rsidR="007C6106" w:rsidRDefault="007C6106">
            <w:pPr>
              <w:pStyle w:val="ConsPlusNormal"/>
              <w:jc w:val="center"/>
              <w:outlineLvl w:val="1"/>
            </w:pPr>
            <w:r>
              <w:t>Департамент лесного комплекса Кузбасса</w:t>
            </w:r>
          </w:p>
        </w:tc>
      </w:tr>
      <w:tr w:rsidR="007C6106" w14:paraId="6515BE1F" w14:textId="77777777">
        <w:tc>
          <w:tcPr>
            <w:tcW w:w="674" w:type="dxa"/>
          </w:tcPr>
          <w:p w14:paraId="079A82D9" w14:textId="77777777" w:rsidR="007C6106" w:rsidRDefault="007C6106">
            <w:pPr>
              <w:pStyle w:val="ConsPlusNormal"/>
              <w:jc w:val="center"/>
            </w:pPr>
            <w:r>
              <w:lastRenderedPageBreak/>
              <w:t>1</w:t>
            </w:r>
          </w:p>
        </w:tc>
        <w:tc>
          <w:tcPr>
            <w:tcW w:w="4216" w:type="dxa"/>
          </w:tcPr>
          <w:p w14:paraId="4D9A7BC0" w14:textId="77777777" w:rsidR="007C6106" w:rsidRDefault="007C6106">
            <w:pPr>
              <w:pStyle w:val="ConsPlusNormal"/>
            </w:pPr>
            <w:r>
              <w:t>Предоставление лесных участков в аренду</w:t>
            </w:r>
          </w:p>
        </w:tc>
        <w:tc>
          <w:tcPr>
            <w:tcW w:w="4139" w:type="dxa"/>
          </w:tcPr>
          <w:p w14:paraId="3A8A4214" w14:textId="77777777" w:rsidR="007C6106" w:rsidRDefault="007C6106">
            <w:pPr>
              <w:pStyle w:val="ConsPlusNormal"/>
            </w:pPr>
            <w:r>
              <w:t>Договор аренды лесного участка</w:t>
            </w:r>
          </w:p>
        </w:tc>
      </w:tr>
      <w:tr w:rsidR="007C6106" w14:paraId="2809F56C" w14:textId="77777777">
        <w:tc>
          <w:tcPr>
            <w:tcW w:w="674" w:type="dxa"/>
          </w:tcPr>
          <w:p w14:paraId="0E2BA8B2" w14:textId="77777777" w:rsidR="007C6106" w:rsidRDefault="007C6106">
            <w:pPr>
              <w:pStyle w:val="ConsPlusNormal"/>
              <w:jc w:val="center"/>
            </w:pPr>
            <w:r>
              <w:t>2</w:t>
            </w:r>
          </w:p>
        </w:tc>
        <w:tc>
          <w:tcPr>
            <w:tcW w:w="4216" w:type="dxa"/>
          </w:tcPr>
          <w:p w14:paraId="3BF36AB0" w14:textId="77777777" w:rsidR="007C6106" w:rsidRDefault="007C6106">
            <w:pPr>
              <w:pStyle w:val="ConsPlusNormal"/>
            </w:pPr>
            <w:r>
              <w:t>Предоставление лесных участков в постоянное (бессрочное) пользование</w:t>
            </w:r>
          </w:p>
        </w:tc>
        <w:tc>
          <w:tcPr>
            <w:tcW w:w="4139" w:type="dxa"/>
          </w:tcPr>
          <w:p w14:paraId="0450BA5B" w14:textId="77777777" w:rsidR="007C6106" w:rsidRDefault="007C6106">
            <w:pPr>
              <w:pStyle w:val="ConsPlusNormal"/>
            </w:pPr>
            <w:r>
              <w:t>Предоставление (отказ) лесных участков в постоянное (бессрочное) пользование</w:t>
            </w:r>
          </w:p>
        </w:tc>
      </w:tr>
      <w:tr w:rsidR="007C6106" w14:paraId="6EAAF903" w14:textId="77777777">
        <w:tc>
          <w:tcPr>
            <w:tcW w:w="674" w:type="dxa"/>
          </w:tcPr>
          <w:p w14:paraId="21190B33" w14:textId="77777777" w:rsidR="007C6106" w:rsidRDefault="007C6106">
            <w:pPr>
              <w:pStyle w:val="ConsPlusNormal"/>
              <w:jc w:val="center"/>
            </w:pPr>
            <w:r>
              <w:t>3</w:t>
            </w:r>
          </w:p>
        </w:tc>
        <w:tc>
          <w:tcPr>
            <w:tcW w:w="4216" w:type="dxa"/>
          </w:tcPr>
          <w:p w14:paraId="58CF6AA2" w14:textId="77777777" w:rsidR="007C6106" w:rsidRDefault="007C6106">
            <w:pPr>
              <w:pStyle w:val="ConsPlusNormal"/>
            </w:pPr>
            <w:r>
              <w:t>Предоставление лесных участков в безвозмездное срочное пользование</w:t>
            </w:r>
          </w:p>
        </w:tc>
        <w:tc>
          <w:tcPr>
            <w:tcW w:w="4139" w:type="dxa"/>
          </w:tcPr>
          <w:p w14:paraId="283AB127" w14:textId="77777777" w:rsidR="007C6106" w:rsidRDefault="007C6106">
            <w:pPr>
              <w:pStyle w:val="ConsPlusNormal"/>
            </w:pPr>
            <w:r>
              <w:t>Договор безвозмездного срочного пользования</w:t>
            </w:r>
          </w:p>
        </w:tc>
      </w:tr>
      <w:tr w:rsidR="007C6106" w14:paraId="2211D398" w14:textId="77777777">
        <w:tc>
          <w:tcPr>
            <w:tcW w:w="674" w:type="dxa"/>
          </w:tcPr>
          <w:p w14:paraId="301FCBBF" w14:textId="77777777" w:rsidR="007C6106" w:rsidRDefault="007C6106">
            <w:pPr>
              <w:pStyle w:val="ConsPlusNormal"/>
              <w:jc w:val="center"/>
            </w:pPr>
            <w:r>
              <w:t>4</w:t>
            </w:r>
          </w:p>
        </w:tc>
        <w:tc>
          <w:tcPr>
            <w:tcW w:w="4216" w:type="dxa"/>
          </w:tcPr>
          <w:p w14:paraId="4ED82857" w14:textId="77777777" w:rsidR="007C6106" w:rsidRDefault="007C6106">
            <w:pPr>
              <w:pStyle w:val="ConsPlusNormal"/>
            </w:pPr>
            <w:r>
              <w:t>Выдача разрешений на выполнение работ по геологическому изучению недр на землях лесного фонда без предоставления лесного участка, если выполнение таких работ не влечет за собой проведение рубок лесных насаждений, строительство объектов капитального строительства</w:t>
            </w:r>
          </w:p>
        </w:tc>
        <w:tc>
          <w:tcPr>
            <w:tcW w:w="4139" w:type="dxa"/>
          </w:tcPr>
          <w:p w14:paraId="55907629" w14:textId="77777777" w:rsidR="007C6106" w:rsidRDefault="007C6106">
            <w:pPr>
              <w:pStyle w:val="ConsPlusNormal"/>
            </w:pPr>
            <w:r>
              <w:t>Выдача (отказ в выдаче) разрешений на выполнение работ</w:t>
            </w:r>
          </w:p>
        </w:tc>
      </w:tr>
      <w:tr w:rsidR="007C6106" w14:paraId="0D92852B" w14:textId="77777777">
        <w:tc>
          <w:tcPr>
            <w:tcW w:w="674" w:type="dxa"/>
          </w:tcPr>
          <w:p w14:paraId="20EF39C0" w14:textId="77777777" w:rsidR="007C6106" w:rsidRDefault="007C6106">
            <w:pPr>
              <w:pStyle w:val="ConsPlusNormal"/>
              <w:jc w:val="center"/>
            </w:pPr>
            <w:r>
              <w:t>5</w:t>
            </w:r>
          </w:p>
        </w:tc>
        <w:tc>
          <w:tcPr>
            <w:tcW w:w="4216" w:type="dxa"/>
          </w:tcPr>
          <w:p w14:paraId="148731D3" w14:textId="77777777" w:rsidR="007C6106" w:rsidRDefault="007C6106">
            <w:pPr>
              <w:pStyle w:val="ConsPlusNormal"/>
            </w:pPr>
            <w:r>
              <w:t>Заключение договоров купли-продажи лесных насаждений для заготовки древесины гражданами для собственных нужд</w:t>
            </w:r>
          </w:p>
        </w:tc>
        <w:tc>
          <w:tcPr>
            <w:tcW w:w="4139" w:type="dxa"/>
          </w:tcPr>
          <w:p w14:paraId="218F3289" w14:textId="77777777" w:rsidR="007C6106" w:rsidRDefault="007C6106">
            <w:pPr>
              <w:pStyle w:val="ConsPlusNormal"/>
            </w:pPr>
            <w:r>
              <w:t>Договор купли-продажи лесных насаждений для заготовки древесины гражданами для собственных нужд</w:t>
            </w:r>
          </w:p>
        </w:tc>
      </w:tr>
      <w:tr w:rsidR="007C6106" w14:paraId="529BB353" w14:textId="77777777">
        <w:tc>
          <w:tcPr>
            <w:tcW w:w="674" w:type="dxa"/>
          </w:tcPr>
          <w:p w14:paraId="490B7C77" w14:textId="77777777" w:rsidR="007C6106" w:rsidRDefault="007C6106">
            <w:pPr>
              <w:pStyle w:val="ConsPlusNormal"/>
              <w:jc w:val="center"/>
            </w:pPr>
            <w:r>
              <w:t>6</w:t>
            </w:r>
          </w:p>
        </w:tc>
        <w:tc>
          <w:tcPr>
            <w:tcW w:w="4216" w:type="dxa"/>
          </w:tcPr>
          <w:p w14:paraId="58B2C3C3" w14:textId="77777777" w:rsidR="007C6106" w:rsidRDefault="007C6106">
            <w:pPr>
              <w:pStyle w:val="ConsPlusNormal"/>
            </w:pPr>
            <w:r>
              <w:t>Проведение государственной экспертизы проектов освоения лесов</w:t>
            </w:r>
          </w:p>
        </w:tc>
        <w:tc>
          <w:tcPr>
            <w:tcW w:w="4139" w:type="dxa"/>
          </w:tcPr>
          <w:p w14:paraId="5D0CE435" w14:textId="77777777" w:rsidR="007C6106" w:rsidRDefault="007C6106">
            <w:pPr>
              <w:pStyle w:val="ConsPlusNormal"/>
            </w:pPr>
            <w:r>
              <w:t>Заключение экспертизы</w:t>
            </w:r>
          </w:p>
        </w:tc>
      </w:tr>
      <w:tr w:rsidR="007C6106" w14:paraId="5B06FEEB" w14:textId="77777777">
        <w:tc>
          <w:tcPr>
            <w:tcW w:w="674" w:type="dxa"/>
          </w:tcPr>
          <w:p w14:paraId="3A3B4A79" w14:textId="77777777" w:rsidR="007C6106" w:rsidRDefault="007C6106">
            <w:pPr>
              <w:pStyle w:val="ConsPlusNormal"/>
              <w:jc w:val="center"/>
            </w:pPr>
            <w:r>
              <w:t>7</w:t>
            </w:r>
          </w:p>
        </w:tc>
        <w:tc>
          <w:tcPr>
            <w:tcW w:w="4216" w:type="dxa"/>
          </w:tcPr>
          <w:p w14:paraId="0FA4DD33" w14:textId="77777777" w:rsidR="007C6106" w:rsidRDefault="007C6106">
            <w:pPr>
              <w:pStyle w:val="ConsPlusNormal"/>
            </w:pPr>
            <w:r>
              <w:t>Заключение договоров купли-продажи лесных насаждений для обеспечения государственных или муниципальных нужд</w:t>
            </w:r>
          </w:p>
        </w:tc>
        <w:tc>
          <w:tcPr>
            <w:tcW w:w="4139" w:type="dxa"/>
          </w:tcPr>
          <w:p w14:paraId="42C6ADD1" w14:textId="77777777" w:rsidR="007C6106" w:rsidRDefault="007C6106">
            <w:pPr>
              <w:pStyle w:val="ConsPlusNormal"/>
            </w:pPr>
            <w:r>
              <w:t>Договор купли-продажи лесных насаждений</w:t>
            </w:r>
          </w:p>
        </w:tc>
      </w:tr>
      <w:tr w:rsidR="007C6106" w14:paraId="19786FEF" w14:textId="77777777">
        <w:tc>
          <w:tcPr>
            <w:tcW w:w="674" w:type="dxa"/>
          </w:tcPr>
          <w:p w14:paraId="366E6EF7" w14:textId="77777777" w:rsidR="007C6106" w:rsidRDefault="007C6106">
            <w:pPr>
              <w:pStyle w:val="ConsPlusNormal"/>
              <w:jc w:val="center"/>
            </w:pPr>
            <w:r>
              <w:t>8</w:t>
            </w:r>
          </w:p>
        </w:tc>
        <w:tc>
          <w:tcPr>
            <w:tcW w:w="4216" w:type="dxa"/>
          </w:tcPr>
          <w:p w14:paraId="45A3BB4B" w14:textId="77777777" w:rsidR="007C6106" w:rsidRDefault="007C6106">
            <w:pPr>
              <w:pStyle w:val="ConsPlusNormal"/>
            </w:pPr>
            <w:r>
              <w:t>Предоставление выписки из государственного лесного реестра</w:t>
            </w:r>
          </w:p>
        </w:tc>
        <w:tc>
          <w:tcPr>
            <w:tcW w:w="4139" w:type="dxa"/>
          </w:tcPr>
          <w:p w14:paraId="3555039D" w14:textId="77777777" w:rsidR="007C6106" w:rsidRDefault="007C6106">
            <w:pPr>
              <w:pStyle w:val="ConsPlusNormal"/>
            </w:pPr>
            <w:r>
              <w:t>Выписка из государственного лесного реестра</w:t>
            </w:r>
          </w:p>
        </w:tc>
      </w:tr>
      <w:tr w:rsidR="007C6106" w14:paraId="11501F9D" w14:textId="77777777">
        <w:tc>
          <w:tcPr>
            <w:tcW w:w="674" w:type="dxa"/>
          </w:tcPr>
          <w:p w14:paraId="3C6AEBC2" w14:textId="77777777" w:rsidR="007C6106" w:rsidRDefault="007C6106">
            <w:pPr>
              <w:pStyle w:val="ConsPlusNormal"/>
              <w:jc w:val="center"/>
            </w:pPr>
            <w:r>
              <w:t>9</w:t>
            </w:r>
          </w:p>
        </w:tc>
        <w:tc>
          <w:tcPr>
            <w:tcW w:w="4216" w:type="dxa"/>
          </w:tcPr>
          <w:p w14:paraId="6CE33356" w14:textId="77777777" w:rsidR="007C6106" w:rsidRDefault="007C6106">
            <w:pPr>
              <w:pStyle w:val="ConsPlusNormal"/>
            </w:pPr>
            <w:r>
              <w:t>Прием лесных деклараций и отчетов об использовании лесов от граждан, юридических лиц, осуществляющих использование лесов</w:t>
            </w:r>
          </w:p>
        </w:tc>
        <w:tc>
          <w:tcPr>
            <w:tcW w:w="4139" w:type="dxa"/>
          </w:tcPr>
          <w:p w14:paraId="63355D7B" w14:textId="77777777" w:rsidR="007C6106" w:rsidRDefault="007C6106">
            <w:pPr>
              <w:pStyle w:val="ConsPlusNormal"/>
            </w:pPr>
            <w:r>
              <w:t>Прием лесной декларации, отчетов об использовании лесов либо отказ в приеме лесной декларации, отчета об использовании лесов</w:t>
            </w:r>
          </w:p>
        </w:tc>
      </w:tr>
      <w:tr w:rsidR="007C6106" w14:paraId="5B9DB077" w14:textId="77777777">
        <w:tc>
          <w:tcPr>
            <w:tcW w:w="674" w:type="dxa"/>
          </w:tcPr>
          <w:p w14:paraId="49D97B0A" w14:textId="77777777" w:rsidR="007C6106" w:rsidRDefault="007C6106">
            <w:pPr>
              <w:pStyle w:val="ConsPlusNormal"/>
              <w:jc w:val="center"/>
            </w:pPr>
            <w:r>
              <w:t>10</w:t>
            </w:r>
          </w:p>
        </w:tc>
        <w:tc>
          <w:tcPr>
            <w:tcW w:w="4216" w:type="dxa"/>
          </w:tcPr>
          <w:p w14:paraId="37520088" w14:textId="77777777" w:rsidR="007C6106" w:rsidRDefault="007C6106">
            <w:pPr>
              <w:pStyle w:val="ConsPlusNormal"/>
            </w:pPr>
            <w:r>
              <w:t xml:space="preserve">Заключение договоров купли-продажи лесных насаждений для заготовки древесины юридическими лицами и индивидуальными предпринимателями, относящимися в соответствии с Федеральным </w:t>
            </w:r>
            <w:hyperlink r:id="rId99" w:history="1">
              <w:r>
                <w:rPr>
                  <w:color w:val="0000FF"/>
                </w:rPr>
                <w:t>законом</w:t>
              </w:r>
            </w:hyperlink>
            <w:r>
              <w:t xml:space="preserve"> от 24.07.2007 N 209-ФЗ "О развитии малого и среднего предпринимательства в Российской Федерации" к субъектам малого и среднего предпринимательства</w:t>
            </w:r>
          </w:p>
        </w:tc>
        <w:tc>
          <w:tcPr>
            <w:tcW w:w="4139" w:type="dxa"/>
          </w:tcPr>
          <w:p w14:paraId="5FEB2956" w14:textId="77777777" w:rsidR="007C6106" w:rsidRDefault="007C6106">
            <w:pPr>
              <w:pStyle w:val="ConsPlusNormal"/>
            </w:pPr>
            <w:r>
              <w:t>Договор купли-продажи лесных насаждений</w:t>
            </w:r>
          </w:p>
        </w:tc>
      </w:tr>
      <w:tr w:rsidR="007C6106" w14:paraId="15FD9BB1" w14:textId="77777777">
        <w:tc>
          <w:tcPr>
            <w:tcW w:w="674" w:type="dxa"/>
          </w:tcPr>
          <w:p w14:paraId="4B87B878" w14:textId="77777777" w:rsidR="007C6106" w:rsidRDefault="007C6106">
            <w:pPr>
              <w:pStyle w:val="ConsPlusNormal"/>
              <w:jc w:val="center"/>
            </w:pPr>
            <w:r>
              <w:t>11</w:t>
            </w:r>
          </w:p>
        </w:tc>
        <w:tc>
          <w:tcPr>
            <w:tcW w:w="4216" w:type="dxa"/>
          </w:tcPr>
          <w:p w14:paraId="30BCBB5F" w14:textId="77777777" w:rsidR="007C6106" w:rsidRDefault="007C6106">
            <w:pPr>
              <w:pStyle w:val="ConsPlusNormal"/>
            </w:pPr>
            <w:r>
              <w:t>Заключение договоров купли-продажи лесных насаждений для заготовки елей и (или) деревьев других хвойных пород для новогодних праздников гражданами, юридическими лицами</w:t>
            </w:r>
          </w:p>
        </w:tc>
        <w:tc>
          <w:tcPr>
            <w:tcW w:w="4139" w:type="dxa"/>
          </w:tcPr>
          <w:p w14:paraId="536CF4F1" w14:textId="77777777" w:rsidR="007C6106" w:rsidRDefault="007C6106">
            <w:pPr>
              <w:pStyle w:val="ConsPlusNormal"/>
            </w:pPr>
            <w:r>
              <w:t>Договор купли-продажи лесных насаждений</w:t>
            </w:r>
          </w:p>
        </w:tc>
      </w:tr>
      <w:tr w:rsidR="007C6106" w14:paraId="36E8C4D1" w14:textId="77777777">
        <w:tc>
          <w:tcPr>
            <w:tcW w:w="674" w:type="dxa"/>
          </w:tcPr>
          <w:p w14:paraId="3D4A9C7C" w14:textId="77777777" w:rsidR="007C6106" w:rsidRDefault="007C6106">
            <w:pPr>
              <w:pStyle w:val="ConsPlusNormal"/>
              <w:jc w:val="center"/>
            </w:pPr>
            <w:r>
              <w:t>12</w:t>
            </w:r>
          </w:p>
        </w:tc>
        <w:tc>
          <w:tcPr>
            <w:tcW w:w="4216" w:type="dxa"/>
          </w:tcPr>
          <w:p w14:paraId="726209F3" w14:textId="77777777" w:rsidR="007C6106" w:rsidRDefault="007C6106">
            <w:pPr>
              <w:pStyle w:val="ConsPlusNormal"/>
            </w:pPr>
            <w:r>
              <w:t xml:space="preserve">Утверждение проектной документации </w:t>
            </w:r>
            <w:r>
              <w:lastRenderedPageBreak/>
              <w:t>лесного участка</w:t>
            </w:r>
          </w:p>
        </w:tc>
        <w:tc>
          <w:tcPr>
            <w:tcW w:w="4139" w:type="dxa"/>
          </w:tcPr>
          <w:p w14:paraId="3624A55E" w14:textId="77777777" w:rsidR="007C6106" w:rsidRDefault="007C6106">
            <w:pPr>
              <w:pStyle w:val="ConsPlusNormal"/>
            </w:pPr>
            <w:r>
              <w:lastRenderedPageBreak/>
              <w:t>Утверждение проектной документации</w:t>
            </w:r>
          </w:p>
        </w:tc>
      </w:tr>
      <w:tr w:rsidR="007C6106" w14:paraId="40DD7582" w14:textId="77777777">
        <w:tc>
          <w:tcPr>
            <w:tcW w:w="674" w:type="dxa"/>
          </w:tcPr>
          <w:p w14:paraId="1AD34C36" w14:textId="77777777" w:rsidR="007C6106" w:rsidRDefault="007C6106">
            <w:pPr>
              <w:pStyle w:val="ConsPlusNormal"/>
              <w:jc w:val="center"/>
            </w:pPr>
            <w:r>
              <w:t>13</w:t>
            </w:r>
          </w:p>
        </w:tc>
        <w:tc>
          <w:tcPr>
            <w:tcW w:w="4216" w:type="dxa"/>
          </w:tcPr>
          <w:p w14:paraId="371F75A1" w14:textId="77777777" w:rsidR="007C6106" w:rsidRDefault="007C6106">
            <w:pPr>
              <w:pStyle w:val="ConsPlusNormal"/>
            </w:pPr>
            <w:r>
              <w:t>Предварительное согласование предоставления земельных участков в границах земель лесного фонда на территории Кемеровской области - Кузбасса</w:t>
            </w:r>
          </w:p>
        </w:tc>
        <w:tc>
          <w:tcPr>
            <w:tcW w:w="4139" w:type="dxa"/>
          </w:tcPr>
          <w:p w14:paraId="4CF07C4D" w14:textId="77777777" w:rsidR="007C6106" w:rsidRDefault="007C6106">
            <w:pPr>
              <w:pStyle w:val="ConsPlusNormal"/>
            </w:pPr>
            <w:r>
              <w:t>Предварительное согласование предоставления земельного участка в границах земель лесного фонда на территории Кемеровской области - Кузбасса либо уведомление об отказе в предварительном согласовании предоставления земельного участка в границах земель лесного фонда на территории Кемеровской области - Кузбасса</w:t>
            </w:r>
          </w:p>
        </w:tc>
      </w:tr>
      <w:tr w:rsidR="007C6106" w14:paraId="785556E0" w14:textId="77777777">
        <w:tc>
          <w:tcPr>
            <w:tcW w:w="9029" w:type="dxa"/>
            <w:gridSpan w:val="3"/>
          </w:tcPr>
          <w:p w14:paraId="0AF1C669" w14:textId="77777777" w:rsidR="007C6106" w:rsidRDefault="007C6106">
            <w:pPr>
              <w:pStyle w:val="ConsPlusNormal"/>
              <w:jc w:val="center"/>
              <w:outlineLvl w:val="1"/>
            </w:pPr>
            <w:r>
              <w:t>Министерство сельского хозяйства и перерабатывающей промышленности Кузбасса</w:t>
            </w:r>
          </w:p>
        </w:tc>
      </w:tr>
      <w:tr w:rsidR="007C6106" w14:paraId="4D87DF2B" w14:textId="77777777">
        <w:tc>
          <w:tcPr>
            <w:tcW w:w="674" w:type="dxa"/>
          </w:tcPr>
          <w:p w14:paraId="7CF2BA12" w14:textId="77777777" w:rsidR="007C6106" w:rsidRDefault="007C6106">
            <w:pPr>
              <w:pStyle w:val="ConsPlusNormal"/>
            </w:pPr>
          </w:p>
        </w:tc>
        <w:tc>
          <w:tcPr>
            <w:tcW w:w="4216" w:type="dxa"/>
          </w:tcPr>
          <w:p w14:paraId="06D9378F" w14:textId="77777777" w:rsidR="007C6106" w:rsidRDefault="007C6106">
            <w:pPr>
              <w:pStyle w:val="ConsPlusNormal"/>
            </w:pPr>
            <w:r>
              <w:t>Обеспечение надлежащей экспертизы племенной продукции (материала), выдача племенных свидетельств</w:t>
            </w:r>
          </w:p>
        </w:tc>
        <w:tc>
          <w:tcPr>
            <w:tcW w:w="4139" w:type="dxa"/>
          </w:tcPr>
          <w:p w14:paraId="56351588" w14:textId="77777777" w:rsidR="007C6106" w:rsidRDefault="007C6106">
            <w:pPr>
              <w:pStyle w:val="ConsPlusNormal"/>
            </w:pPr>
            <w:r>
              <w:t>Выдача (отказ в выдаче) племенного свидетельства</w:t>
            </w:r>
          </w:p>
        </w:tc>
      </w:tr>
      <w:tr w:rsidR="007C6106" w14:paraId="5DD61F13" w14:textId="77777777">
        <w:tc>
          <w:tcPr>
            <w:tcW w:w="9029" w:type="dxa"/>
            <w:gridSpan w:val="3"/>
          </w:tcPr>
          <w:p w14:paraId="70894983" w14:textId="77777777" w:rsidR="007C6106" w:rsidRDefault="007C6106">
            <w:pPr>
              <w:pStyle w:val="ConsPlusNormal"/>
              <w:jc w:val="center"/>
              <w:outlineLvl w:val="1"/>
            </w:pPr>
            <w:r>
              <w:t>Министерство жилищно-коммунального и дорожного комплекса Кузбасса</w:t>
            </w:r>
          </w:p>
        </w:tc>
      </w:tr>
      <w:tr w:rsidR="007C6106" w14:paraId="64ED33B8" w14:textId="77777777">
        <w:tc>
          <w:tcPr>
            <w:tcW w:w="674" w:type="dxa"/>
          </w:tcPr>
          <w:p w14:paraId="7A72F8BC" w14:textId="77777777" w:rsidR="007C6106" w:rsidRDefault="007C6106">
            <w:pPr>
              <w:pStyle w:val="ConsPlusNormal"/>
              <w:jc w:val="center"/>
            </w:pPr>
            <w:r>
              <w:t>1</w:t>
            </w:r>
          </w:p>
        </w:tc>
        <w:tc>
          <w:tcPr>
            <w:tcW w:w="4216" w:type="dxa"/>
          </w:tcPr>
          <w:p w14:paraId="27BD4686" w14:textId="77777777" w:rsidR="007C6106" w:rsidRDefault="007C6106">
            <w:pPr>
              <w:pStyle w:val="ConsPlusNormal"/>
            </w:pPr>
            <w:r>
              <w:t>Выдача разрешения на строительство, а также на ввод в эксплуатацию в случаях: прокладки, переноса или переустройства инженерных коммуникаций в границах полос отвода автомобильных дорог общего пользования регионального или межмуниципального значения Кемеровской области - Кузбасса; строительства, реконструкции пересечений и примыканий к автомобильным дорогам общего пользования регионального или межмуниципального значения Кемеровской области - Кузбасса; строительства, реконструкции объектов дорожного сервиса, размещаемых в границах полосы отвода автомобильной дороги общего пользования регионального или межмуниципального значения Кемеровской области - Кузбасса</w:t>
            </w:r>
          </w:p>
        </w:tc>
        <w:tc>
          <w:tcPr>
            <w:tcW w:w="4139" w:type="dxa"/>
          </w:tcPr>
          <w:p w14:paraId="234750D5" w14:textId="77777777" w:rsidR="007C6106" w:rsidRDefault="007C6106">
            <w:pPr>
              <w:pStyle w:val="ConsPlusNormal"/>
            </w:pPr>
            <w:r>
              <w:t>Выдача (отказ в выдаче) разрешения на строительство, а также на ввод в эксплуатацию в случаях:</w:t>
            </w:r>
          </w:p>
          <w:p w14:paraId="01F4C02B" w14:textId="77777777" w:rsidR="007C6106" w:rsidRDefault="007C6106">
            <w:pPr>
              <w:pStyle w:val="ConsPlusNormal"/>
            </w:pPr>
            <w:r>
              <w:t>прокладки, переноса или переустройства инженерных коммуникаций в границах полос отвода автомобильных дорог общего пользования регионального или межмуниципального значения Кемеровской области - Кузбасса; строительства, реконструкции пересечений и примыканий к автомобильным дорогам общего пользования регионального или межмуниципального значения Кемеровской области - Кузбасса;</w:t>
            </w:r>
          </w:p>
          <w:p w14:paraId="257CDB5C" w14:textId="77777777" w:rsidR="007C6106" w:rsidRDefault="007C6106">
            <w:pPr>
              <w:pStyle w:val="ConsPlusNormal"/>
            </w:pPr>
            <w:r>
              <w:t>строительства, реконструкции объектов дорожного сервиса, размещаемых в границах полосы отвода автомобильной дороги общего пользования регионального или межмуниципального значения Кемеровской области - Кузбасса;</w:t>
            </w:r>
          </w:p>
          <w:p w14:paraId="41F81292" w14:textId="77777777" w:rsidR="007C6106" w:rsidRDefault="007C6106">
            <w:pPr>
              <w:pStyle w:val="ConsPlusNormal"/>
            </w:pPr>
            <w:r>
              <w:t>продления срока действия разрешения на строительство</w:t>
            </w:r>
          </w:p>
        </w:tc>
      </w:tr>
      <w:tr w:rsidR="007C6106" w14:paraId="3A0E1BBB" w14:textId="77777777">
        <w:tc>
          <w:tcPr>
            <w:tcW w:w="674" w:type="dxa"/>
          </w:tcPr>
          <w:p w14:paraId="7AE5FB06" w14:textId="77777777" w:rsidR="007C6106" w:rsidRDefault="007C6106">
            <w:pPr>
              <w:pStyle w:val="ConsPlusNormal"/>
              <w:jc w:val="center"/>
            </w:pPr>
            <w:r>
              <w:t>2</w:t>
            </w:r>
          </w:p>
        </w:tc>
        <w:tc>
          <w:tcPr>
            <w:tcW w:w="4216" w:type="dxa"/>
          </w:tcPr>
          <w:p w14:paraId="63DC0592" w14:textId="77777777" w:rsidR="007C6106" w:rsidRDefault="007C6106">
            <w:pPr>
              <w:pStyle w:val="ConsPlusNormal"/>
            </w:pPr>
            <w:r>
              <w:t xml:space="preserve">Выдача разрешений на строительство, реконструкцию, а также на ввод в эксплуатацию автомобильных дорог общего пользования регионального или межмуниципального значения либо их участков, частных автомобильных дорог, строительство, реконструкцию которых планируется осуществлять на территориях </w:t>
            </w:r>
            <w:r>
              <w:lastRenderedPageBreak/>
              <w:t>двух и более муниципальных образований (муниципальных районов, городских округов) в Кемеровской области - Кузбассе</w:t>
            </w:r>
          </w:p>
        </w:tc>
        <w:tc>
          <w:tcPr>
            <w:tcW w:w="4139" w:type="dxa"/>
          </w:tcPr>
          <w:p w14:paraId="0ACE9D91" w14:textId="77777777" w:rsidR="007C6106" w:rsidRDefault="007C6106">
            <w:pPr>
              <w:pStyle w:val="ConsPlusNormal"/>
            </w:pPr>
            <w:r>
              <w:lastRenderedPageBreak/>
              <w:t>Выдача (отказ в выдаче) разрешения на строительство, а также на ввод в эксплуатацию автомобильных дорог общего пользования регионального или межмуниципального значения либо их участков,</w:t>
            </w:r>
          </w:p>
          <w:p w14:paraId="337F69E4" w14:textId="77777777" w:rsidR="007C6106" w:rsidRDefault="007C6106">
            <w:pPr>
              <w:pStyle w:val="ConsPlusNormal"/>
            </w:pPr>
            <w:r>
              <w:t xml:space="preserve">частных автомобильных дорог, строительство, реконструкцию которых </w:t>
            </w:r>
            <w:r>
              <w:lastRenderedPageBreak/>
              <w:t>планируется осуществлять на территориях двух и более муниципальных образований (муниципальных районов, городских округов); продление срока действия разрешения на строительство</w:t>
            </w:r>
          </w:p>
        </w:tc>
      </w:tr>
      <w:tr w:rsidR="007C6106" w14:paraId="7AABA5AB" w14:textId="77777777">
        <w:tc>
          <w:tcPr>
            <w:tcW w:w="674" w:type="dxa"/>
          </w:tcPr>
          <w:p w14:paraId="4A4AAED9" w14:textId="77777777" w:rsidR="007C6106" w:rsidRDefault="007C6106">
            <w:pPr>
              <w:pStyle w:val="ConsPlusNormal"/>
              <w:jc w:val="center"/>
            </w:pPr>
            <w:r>
              <w:lastRenderedPageBreak/>
              <w:t>3</w:t>
            </w:r>
          </w:p>
        </w:tc>
        <w:tc>
          <w:tcPr>
            <w:tcW w:w="4216" w:type="dxa"/>
          </w:tcPr>
          <w:p w14:paraId="2E229379" w14:textId="77777777" w:rsidR="007C6106" w:rsidRDefault="007C6106">
            <w:pPr>
              <w:pStyle w:val="ConsPlusNormal"/>
            </w:pPr>
            <w:r>
              <w:t>Разрешение движения по автомобильным дорогам общего пользования регионального или межмуниципального значения Кемеровской области - Кузбасса тяжеловесного и (или) крупногабаритного транспортного средства</w:t>
            </w:r>
          </w:p>
        </w:tc>
        <w:tc>
          <w:tcPr>
            <w:tcW w:w="4139" w:type="dxa"/>
          </w:tcPr>
          <w:p w14:paraId="7F805E39" w14:textId="77777777" w:rsidR="007C6106" w:rsidRDefault="007C6106">
            <w:pPr>
              <w:pStyle w:val="ConsPlusNormal"/>
            </w:pPr>
            <w:r>
              <w:t xml:space="preserve">Выдача (отказ в выдаче) специального разрешения в соответствии с </w:t>
            </w:r>
            <w:hyperlink r:id="rId100" w:history="1">
              <w:r>
                <w:rPr>
                  <w:color w:val="0000FF"/>
                </w:rPr>
                <w:t>приказом</w:t>
              </w:r>
            </w:hyperlink>
            <w:r>
              <w:t xml:space="preserve"> Минтранса России от 05.06.2019 N 167 "Об утверждении Порядка выдачи специального разрешения на движение по автомобильным дорогам тяжеловесного и (или) крупногабаритного транспортного средства"</w:t>
            </w:r>
          </w:p>
        </w:tc>
      </w:tr>
      <w:tr w:rsidR="007C6106" w14:paraId="55D64D29" w14:textId="77777777">
        <w:tc>
          <w:tcPr>
            <w:tcW w:w="9029" w:type="dxa"/>
            <w:gridSpan w:val="3"/>
          </w:tcPr>
          <w:p w14:paraId="25FF7FCB" w14:textId="77777777" w:rsidR="007C6106" w:rsidRDefault="007C6106">
            <w:pPr>
              <w:pStyle w:val="ConsPlusNormal"/>
              <w:jc w:val="center"/>
              <w:outlineLvl w:val="1"/>
            </w:pPr>
            <w:r>
              <w:t>Департамент по охране объектов животного мира Кузбасса</w:t>
            </w:r>
          </w:p>
        </w:tc>
      </w:tr>
      <w:tr w:rsidR="007C6106" w14:paraId="6C40221B" w14:textId="77777777">
        <w:tc>
          <w:tcPr>
            <w:tcW w:w="674" w:type="dxa"/>
          </w:tcPr>
          <w:p w14:paraId="195B0380" w14:textId="77777777" w:rsidR="007C6106" w:rsidRDefault="007C6106">
            <w:pPr>
              <w:pStyle w:val="ConsPlusNormal"/>
              <w:jc w:val="center"/>
            </w:pPr>
            <w:r>
              <w:t>1</w:t>
            </w:r>
          </w:p>
        </w:tc>
        <w:tc>
          <w:tcPr>
            <w:tcW w:w="4216" w:type="dxa"/>
          </w:tcPr>
          <w:p w14:paraId="53A204AA" w14:textId="77777777" w:rsidR="007C6106" w:rsidRDefault="007C6106">
            <w:pPr>
              <w:pStyle w:val="ConsPlusNormal"/>
            </w:pPr>
            <w:r>
              <w:t>Выдача разрешений на добычу охотничьих ресурсов, бланков разрешений, за исключением охотничьих ресурсов, находящихся на особо охраняемых природных территориях федерального значения, а также млекопитающих и птиц, занесенных в Красную книгу Российской Федерации</w:t>
            </w:r>
          </w:p>
        </w:tc>
        <w:tc>
          <w:tcPr>
            <w:tcW w:w="4139" w:type="dxa"/>
          </w:tcPr>
          <w:p w14:paraId="0999CC52" w14:textId="77777777" w:rsidR="007C6106" w:rsidRDefault="007C6106">
            <w:pPr>
              <w:pStyle w:val="ConsPlusNormal"/>
            </w:pPr>
            <w:r>
              <w:t>Выдача (отказ в выдаче) разрешения на добычу охотничьих ресурсов, бланков разрешений</w:t>
            </w:r>
          </w:p>
        </w:tc>
      </w:tr>
      <w:tr w:rsidR="007C6106" w14:paraId="037970A1" w14:textId="77777777">
        <w:tc>
          <w:tcPr>
            <w:tcW w:w="674" w:type="dxa"/>
          </w:tcPr>
          <w:p w14:paraId="7369481D" w14:textId="77777777" w:rsidR="007C6106" w:rsidRDefault="007C6106">
            <w:pPr>
              <w:pStyle w:val="ConsPlusNormal"/>
              <w:jc w:val="center"/>
            </w:pPr>
            <w:r>
              <w:t>2</w:t>
            </w:r>
          </w:p>
        </w:tc>
        <w:tc>
          <w:tcPr>
            <w:tcW w:w="4216" w:type="dxa"/>
          </w:tcPr>
          <w:p w14:paraId="2900665D" w14:textId="77777777" w:rsidR="007C6106" w:rsidRDefault="007C6106">
            <w:pPr>
              <w:pStyle w:val="ConsPlusNormal"/>
            </w:pPr>
            <w:r>
              <w:t>Выдача разрешений на содержание и разведение объектов животного мира в полувольных условиях и искусственно созданной среде обитания (за исключением объектов животного мира, занесенных в Красную книгу Российской Федерации, и объектов животного мира, находящихся на особо охраняемых природных территориях федерального значения)</w:t>
            </w:r>
          </w:p>
        </w:tc>
        <w:tc>
          <w:tcPr>
            <w:tcW w:w="4139" w:type="dxa"/>
          </w:tcPr>
          <w:p w14:paraId="0F63D1EF" w14:textId="77777777" w:rsidR="007C6106" w:rsidRDefault="007C6106">
            <w:pPr>
              <w:pStyle w:val="ConsPlusNormal"/>
            </w:pPr>
            <w:r>
              <w:t>Разрешение на содержание и разведение объектов животного мира в полувольных условиях и искусственно созданной среде обитания (за исключением объектов животного мира, занесенных в Красную книгу Российской Федерации, и объектов животного мира, находящихся на особо охраняемых природных территориях федерального значения)</w:t>
            </w:r>
          </w:p>
        </w:tc>
      </w:tr>
      <w:tr w:rsidR="007C6106" w14:paraId="1F88373E" w14:textId="77777777">
        <w:tc>
          <w:tcPr>
            <w:tcW w:w="674" w:type="dxa"/>
          </w:tcPr>
          <w:p w14:paraId="64E289CE" w14:textId="77777777" w:rsidR="007C6106" w:rsidRDefault="007C6106">
            <w:pPr>
              <w:pStyle w:val="ConsPlusNormal"/>
              <w:jc w:val="center"/>
            </w:pPr>
            <w:r>
              <w:t>3</w:t>
            </w:r>
          </w:p>
        </w:tc>
        <w:tc>
          <w:tcPr>
            <w:tcW w:w="4216" w:type="dxa"/>
          </w:tcPr>
          <w:p w14:paraId="61CDA250" w14:textId="77777777" w:rsidR="007C6106" w:rsidRDefault="007C6106">
            <w:pPr>
              <w:pStyle w:val="ConsPlusNormal"/>
            </w:pPr>
            <w:r>
              <w:t>Выдача и аннулирование охотничьего билета единого федерального образца</w:t>
            </w:r>
          </w:p>
        </w:tc>
        <w:tc>
          <w:tcPr>
            <w:tcW w:w="4139" w:type="dxa"/>
          </w:tcPr>
          <w:p w14:paraId="28D8C848" w14:textId="77777777" w:rsidR="007C6106" w:rsidRDefault="007C6106">
            <w:pPr>
              <w:pStyle w:val="ConsPlusNormal"/>
            </w:pPr>
            <w:r>
              <w:t>Выдача охотничьего билета</w:t>
            </w:r>
          </w:p>
        </w:tc>
      </w:tr>
      <w:tr w:rsidR="007C6106" w14:paraId="7084E9AB" w14:textId="77777777">
        <w:tc>
          <w:tcPr>
            <w:tcW w:w="674" w:type="dxa"/>
          </w:tcPr>
          <w:p w14:paraId="47BC0B22" w14:textId="77777777" w:rsidR="007C6106" w:rsidRDefault="007C6106">
            <w:pPr>
              <w:pStyle w:val="ConsPlusNormal"/>
              <w:jc w:val="center"/>
            </w:pPr>
            <w:r>
              <w:t>4</w:t>
            </w:r>
          </w:p>
        </w:tc>
        <w:tc>
          <w:tcPr>
            <w:tcW w:w="4216" w:type="dxa"/>
          </w:tcPr>
          <w:p w14:paraId="1403E761" w14:textId="77777777" w:rsidR="007C6106" w:rsidRDefault="007C6106">
            <w:pPr>
              <w:pStyle w:val="ConsPlusNormal"/>
            </w:pPr>
            <w:r>
              <w:t>Заключение охотхозяйственных соглашений (в том числе организация и проведение аукционов на право заключения таких соглашений)</w:t>
            </w:r>
          </w:p>
        </w:tc>
        <w:tc>
          <w:tcPr>
            <w:tcW w:w="4139" w:type="dxa"/>
          </w:tcPr>
          <w:p w14:paraId="74D02769" w14:textId="77777777" w:rsidR="007C6106" w:rsidRDefault="007C6106">
            <w:pPr>
              <w:pStyle w:val="ConsPlusNormal"/>
            </w:pPr>
            <w:r>
              <w:t>Заключение охотхозяйственных соглашений</w:t>
            </w:r>
          </w:p>
        </w:tc>
      </w:tr>
      <w:tr w:rsidR="007C6106" w14:paraId="7FEE792D" w14:textId="77777777">
        <w:tc>
          <w:tcPr>
            <w:tcW w:w="9029" w:type="dxa"/>
            <w:gridSpan w:val="3"/>
          </w:tcPr>
          <w:p w14:paraId="36052F25" w14:textId="77777777" w:rsidR="007C6106" w:rsidRDefault="007C6106">
            <w:pPr>
              <w:pStyle w:val="ConsPlusNormal"/>
              <w:jc w:val="center"/>
              <w:outlineLvl w:val="1"/>
            </w:pPr>
            <w:r>
              <w:t>Управление лицензирования медико-фармацевтических видов деятельности Кузбасса</w:t>
            </w:r>
          </w:p>
        </w:tc>
      </w:tr>
      <w:tr w:rsidR="007C6106" w14:paraId="0473B280" w14:textId="77777777">
        <w:tc>
          <w:tcPr>
            <w:tcW w:w="674" w:type="dxa"/>
          </w:tcPr>
          <w:p w14:paraId="7AABB246" w14:textId="77777777" w:rsidR="007C6106" w:rsidRDefault="007C6106">
            <w:pPr>
              <w:pStyle w:val="ConsPlusNormal"/>
              <w:jc w:val="center"/>
            </w:pPr>
            <w:r>
              <w:t>1</w:t>
            </w:r>
          </w:p>
        </w:tc>
        <w:tc>
          <w:tcPr>
            <w:tcW w:w="4216" w:type="dxa"/>
          </w:tcPr>
          <w:p w14:paraId="27E31C3F" w14:textId="77777777" w:rsidR="007C6106" w:rsidRDefault="007C6106">
            <w:pPr>
              <w:pStyle w:val="ConsPlusNormal"/>
            </w:pPr>
            <w:r>
              <w:t>Лицензирование медицинской деятельности медицинских организаций (за исключением медицинских организаций, подведомственных федеральным органам исполнительной власти)</w:t>
            </w:r>
          </w:p>
        </w:tc>
        <w:tc>
          <w:tcPr>
            <w:tcW w:w="4139" w:type="dxa"/>
          </w:tcPr>
          <w:p w14:paraId="4EBF5741" w14:textId="77777777" w:rsidR="007C6106" w:rsidRDefault="007C6106">
            <w:pPr>
              <w:pStyle w:val="ConsPlusNormal"/>
            </w:pPr>
            <w:r>
              <w:t>Предоставление (отказ в предоставлении) лицензии;</w:t>
            </w:r>
          </w:p>
          <w:p w14:paraId="1D834590" w14:textId="77777777" w:rsidR="007C6106" w:rsidRDefault="007C6106">
            <w:pPr>
              <w:pStyle w:val="ConsPlusNormal"/>
            </w:pPr>
            <w:r>
              <w:t>переоформление (отказ в переоформлении) лицензии;</w:t>
            </w:r>
          </w:p>
          <w:p w14:paraId="50105CD5" w14:textId="77777777" w:rsidR="007C6106" w:rsidRDefault="007C6106">
            <w:pPr>
              <w:pStyle w:val="ConsPlusNormal"/>
            </w:pPr>
            <w:r>
              <w:t>выдача дубликата лицензии, копии лицензии;</w:t>
            </w:r>
          </w:p>
          <w:p w14:paraId="1EC64813" w14:textId="77777777" w:rsidR="007C6106" w:rsidRDefault="007C6106">
            <w:pPr>
              <w:pStyle w:val="ConsPlusNormal"/>
            </w:pPr>
            <w:r>
              <w:t>прекращение действия лицензии;</w:t>
            </w:r>
          </w:p>
          <w:p w14:paraId="37C7BB92" w14:textId="77777777" w:rsidR="007C6106" w:rsidRDefault="007C6106">
            <w:pPr>
              <w:pStyle w:val="ConsPlusNormal"/>
            </w:pPr>
            <w:r>
              <w:t xml:space="preserve">предоставление заявителю сведений о </w:t>
            </w:r>
            <w:r>
              <w:lastRenderedPageBreak/>
              <w:t>конкретной лицензии в виде выписки из реестра лицензий, либо копии акта лицензирующего органа о принятом решении, либо справки об отсутствии запрашиваемых сведений</w:t>
            </w:r>
          </w:p>
        </w:tc>
      </w:tr>
      <w:tr w:rsidR="007C6106" w14:paraId="1212ADC2" w14:textId="77777777">
        <w:tc>
          <w:tcPr>
            <w:tcW w:w="674" w:type="dxa"/>
          </w:tcPr>
          <w:p w14:paraId="65937F89" w14:textId="77777777" w:rsidR="007C6106" w:rsidRDefault="007C6106">
            <w:pPr>
              <w:pStyle w:val="ConsPlusNormal"/>
              <w:jc w:val="center"/>
            </w:pPr>
            <w:r>
              <w:lastRenderedPageBreak/>
              <w:t>2</w:t>
            </w:r>
          </w:p>
        </w:tc>
        <w:tc>
          <w:tcPr>
            <w:tcW w:w="4216" w:type="dxa"/>
          </w:tcPr>
          <w:p w14:paraId="66909CF5" w14:textId="77777777" w:rsidR="007C6106" w:rsidRDefault="007C6106">
            <w:pPr>
              <w:pStyle w:val="ConsPlusNormal"/>
            </w:pPr>
            <w:r>
              <w:t>Лицензирование фармацевтической деятельности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w:t>
            </w:r>
          </w:p>
        </w:tc>
        <w:tc>
          <w:tcPr>
            <w:tcW w:w="4139" w:type="dxa"/>
          </w:tcPr>
          <w:p w14:paraId="54E25C50" w14:textId="77777777" w:rsidR="007C6106" w:rsidRDefault="007C6106">
            <w:pPr>
              <w:pStyle w:val="ConsPlusNormal"/>
            </w:pPr>
            <w:r>
              <w:t>Предоставление (отказ в предоставлении) лицензии;</w:t>
            </w:r>
          </w:p>
          <w:p w14:paraId="0AFC45D4" w14:textId="77777777" w:rsidR="007C6106" w:rsidRDefault="007C6106">
            <w:pPr>
              <w:pStyle w:val="ConsPlusNormal"/>
            </w:pPr>
            <w:r>
              <w:t>переоформление (отказ в переоформлении) лицензии;</w:t>
            </w:r>
          </w:p>
          <w:p w14:paraId="0B0F848D" w14:textId="77777777" w:rsidR="007C6106" w:rsidRDefault="007C6106">
            <w:pPr>
              <w:pStyle w:val="ConsPlusNormal"/>
            </w:pPr>
            <w:r>
              <w:t>выдача дубликата лицензии, копии лицензии;</w:t>
            </w:r>
          </w:p>
          <w:p w14:paraId="6D5CC0FA" w14:textId="77777777" w:rsidR="007C6106" w:rsidRDefault="007C6106">
            <w:pPr>
              <w:pStyle w:val="ConsPlusNormal"/>
            </w:pPr>
            <w:r>
              <w:t>прекращение действия лицензии;</w:t>
            </w:r>
          </w:p>
          <w:p w14:paraId="1A643A06" w14:textId="77777777" w:rsidR="007C6106" w:rsidRDefault="007C6106">
            <w:pPr>
              <w:pStyle w:val="ConsPlusNormal"/>
            </w:pPr>
            <w:r>
              <w:t>предоставление заявителю сведений о конкретной лицензии в виде выписки из реестра лицензий, либо копии акта лицензирующего органа о принятом решении, либо справки об отсутствии запрашиваемых сведений</w:t>
            </w:r>
          </w:p>
        </w:tc>
      </w:tr>
      <w:tr w:rsidR="007C6106" w14:paraId="049B9E12" w14:textId="77777777">
        <w:tc>
          <w:tcPr>
            <w:tcW w:w="674" w:type="dxa"/>
          </w:tcPr>
          <w:p w14:paraId="71A09A14" w14:textId="77777777" w:rsidR="007C6106" w:rsidRDefault="007C6106">
            <w:pPr>
              <w:pStyle w:val="ConsPlusNormal"/>
              <w:jc w:val="center"/>
            </w:pPr>
            <w:r>
              <w:t>3</w:t>
            </w:r>
          </w:p>
        </w:tc>
        <w:tc>
          <w:tcPr>
            <w:tcW w:w="4216" w:type="dxa"/>
          </w:tcPr>
          <w:p w14:paraId="3943F0B8" w14:textId="77777777" w:rsidR="007C6106" w:rsidRDefault="007C6106">
            <w:pPr>
              <w:pStyle w:val="ConsPlusNormal"/>
            </w:pPr>
            <w:r>
              <w:t>Лицензирование деятельности по обороту наркотических средств, психотропных веществ и их прекурсоров, культивированию наркосодержащих растений (в части деятельности по обороту наркотических средств и психотропных веществ, внесенных в списки I, II и III перечня наркотических средств, психотропных веществ и их прекурсоров, подлежащих контролю в Российской Федерации,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w:t>
            </w:r>
          </w:p>
        </w:tc>
        <w:tc>
          <w:tcPr>
            <w:tcW w:w="4139" w:type="dxa"/>
          </w:tcPr>
          <w:p w14:paraId="7E769BA1" w14:textId="77777777" w:rsidR="007C6106" w:rsidRDefault="007C6106">
            <w:pPr>
              <w:pStyle w:val="ConsPlusNormal"/>
            </w:pPr>
            <w:r>
              <w:t>Предоставление (отказ в предоставлении) лицензии;</w:t>
            </w:r>
          </w:p>
          <w:p w14:paraId="273D790F" w14:textId="77777777" w:rsidR="007C6106" w:rsidRDefault="007C6106">
            <w:pPr>
              <w:pStyle w:val="ConsPlusNormal"/>
            </w:pPr>
            <w:r>
              <w:t>переоформление (отказ в переоформлении) лицензии;</w:t>
            </w:r>
          </w:p>
          <w:p w14:paraId="7C59FACE" w14:textId="77777777" w:rsidR="007C6106" w:rsidRDefault="007C6106">
            <w:pPr>
              <w:pStyle w:val="ConsPlusNormal"/>
            </w:pPr>
            <w:r>
              <w:t>выдача дубликата лицензии, копии лицензии;</w:t>
            </w:r>
          </w:p>
          <w:p w14:paraId="22F7A02E" w14:textId="77777777" w:rsidR="007C6106" w:rsidRDefault="007C6106">
            <w:pPr>
              <w:pStyle w:val="ConsPlusNormal"/>
            </w:pPr>
            <w:r>
              <w:t>прекращение действия лицензии;</w:t>
            </w:r>
          </w:p>
          <w:p w14:paraId="10C8DB8E" w14:textId="77777777" w:rsidR="007C6106" w:rsidRDefault="007C6106">
            <w:pPr>
              <w:pStyle w:val="ConsPlusNormal"/>
            </w:pPr>
            <w:r>
              <w:t>предоставление заявителю сведений о конкретной лицензии в виде выписки из реестра лицензий, либо копии акта лицензирующего органа о принятом решении, либо справки об отсутствии запрашиваемых сведений</w:t>
            </w:r>
          </w:p>
        </w:tc>
      </w:tr>
      <w:tr w:rsidR="007C6106" w14:paraId="2B9D1549" w14:textId="77777777">
        <w:tc>
          <w:tcPr>
            <w:tcW w:w="674" w:type="dxa"/>
          </w:tcPr>
          <w:p w14:paraId="610BD6F4" w14:textId="77777777" w:rsidR="007C6106" w:rsidRDefault="007C6106">
            <w:pPr>
              <w:pStyle w:val="ConsPlusNormal"/>
              <w:jc w:val="center"/>
            </w:pPr>
            <w:r>
              <w:t>4</w:t>
            </w:r>
          </w:p>
        </w:tc>
        <w:tc>
          <w:tcPr>
            <w:tcW w:w="4216" w:type="dxa"/>
          </w:tcPr>
          <w:p w14:paraId="1E42343F" w14:textId="77777777" w:rsidR="007C6106" w:rsidRDefault="007C6106">
            <w:pPr>
              <w:pStyle w:val="ConsPlusNormal"/>
            </w:pPr>
            <w:r>
              <w:t>Выдача разрешений на занятие народной медициной гражданам на территории Кемеровской области - Кузбасса</w:t>
            </w:r>
          </w:p>
        </w:tc>
        <w:tc>
          <w:tcPr>
            <w:tcW w:w="4139" w:type="dxa"/>
          </w:tcPr>
          <w:p w14:paraId="6CDB140D" w14:textId="77777777" w:rsidR="007C6106" w:rsidRDefault="007C6106">
            <w:pPr>
              <w:pStyle w:val="ConsPlusNormal"/>
            </w:pPr>
            <w:r>
              <w:t>Выдача (отказ в выдаче) разрешения на занятие народной медициной</w:t>
            </w:r>
          </w:p>
        </w:tc>
      </w:tr>
      <w:tr w:rsidR="007C6106" w14:paraId="582AACCA" w14:textId="77777777">
        <w:tblPrEx>
          <w:tblBorders>
            <w:insideH w:val="nil"/>
          </w:tblBorders>
        </w:tblPrEx>
        <w:tc>
          <w:tcPr>
            <w:tcW w:w="9029" w:type="dxa"/>
            <w:gridSpan w:val="3"/>
            <w:tcBorders>
              <w:bottom w:val="nil"/>
            </w:tcBorders>
          </w:tcPr>
          <w:p w14:paraId="44464DFD" w14:textId="77777777" w:rsidR="007C6106" w:rsidRDefault="007C6106">
            <w:pPr>
              <w:pStyle w:val="ConsPlusNormal"/>
              <w:jc w:val="center"/>
              <w:outlineLvl w:val="1"/>
            </w:pPr>
            <w:r>
              <w:t>Министерство промышленности и торговли Кузбасса</w:t>
            </w:r>
          </w:p>
        </w:tc>
      </w:tr>
      <w:tr w:rsidR="007C6106" w14:paraId="6F6664E9" w14:textId="77777777">
        <w:tblPrEx>
          <w:tblBorders>
            <w:insideH w:val="nil"/>
          </w:tblBorders>
        </w:tblPrEx>
        <w:tc>
          <w:tcPr>
            <w:tcW w:w="9029" w:type="dxa"/>
            <w:gridSpan w:val="3"/>
            <w:tcBorders>
              <w:top w:val="nil"/>
            </w:tcBorders>
          </w:tcPr>
          <w:p w14:paraId="78339EF7" w14:textId="77777777" w:rsidR="007C6106" w:rsidRDefault="007C6106">
            <w:pPr>
              <w:pStyle w:val="ConsPlusNormal"/>
              <w:jc w:val="both"/>
            </w:pPr>
            <w:r>
              <w:t xml:space="preserve">(в ред. </w:t>
            </w:r>
            <w:hyperlink r:id="rId101" w:history="1">
              <w:r>
                <w:rPr>
                  <w:color w:val="0000FF"/>
                </w:rPr>
                <w:t>постановления</w:t>
              </w:r>
            </w:hyperlink>
            <w:r>
              <w:t xml:space="preserve"> Правительства Кемеровской области - Кузбасса от 23.11.2020 N 688)</w:t>
            </w:r>
          </w:p>
        </w:tc>
      </w:tr>
      <w:tr w:rsidR="007C6106" w14:paraId="171DFFFD" w14:textId="77777777">
        <w:tc>
          <w:tcPr>
            <w:tcW w:w="674" w:type="dxa"/>
          </w:tcPr>
          <w:p w14:paraId="463A3029" w14:textId="77777777" w:rsidR="007C6106" w:rsidRDefault="007C6106">
            <w:pPr>
              <w:pStyle w:val="ConsPlusNormal"/>
              <w:jc w:val="center"/>
            </w:pPr>
            <w:r>
              <w:t>1</w:t>
            </w:r>
          </w:p>
        </w:tc>
        <w:tc>
          <w:tcPr>
            <w:tcW w:w="4216" w:type="dxa"/>
          </w:tcPr>
          <w:p w14:paraId="415675ED" w14:textId="77777777" w:rsidR="007C6106" w:rsidRDefault="007C6106">
            <w:pPr>
              <w:pStyle w:val="ConsPlusNormal"/>
            </w:pPr>
            <w:r>
              <w:t>Лицензирование заготовки, хранения, переработки и реализации лома черных металлов, цветных металлов</w:t>
            </w:r>
          </w:p>
        </w:tc>
        <w:tc>
          <w:tcPr>
            <w:tcW w:w="4139" w:type="dxa"/>
          </w:tcPr>
          <w:p w14:paraId="2CF6E78E" w14:textId="77777777" w:rsidR="007C6106" w:rsidRDefault="007C6106">
            <w:pPr>
              <w:pStyle w:val="ConsPlusNormal"/>
            </w:pPr>
            <w:r>
              <w:t>Предоставление (отказ в предоставлении) лицензии</w:t>
            </w:r>
          </w:p>
        </w:tc>
      </w:tr>
      <w:tr w:rsidR="007C6106" w14:paraId="46B3874E" w14:textId="77777777">
        <w:tc>
          <w:tcPr>
            <w:tcW w:w="674" w:type="dxa"/>
          </w:tcPr>
          <w:p w14:paraId="74F258BC" w14:textId="77777777" w:rsidR="007C6106" w:rsidRDefault="007C6106">
            <w:pPr>
              <w:pStyle w:val="ConsPlusNormal"/>
              <w:jc w:val="center"/>
            </w:pPr>
            <w:r>
              <w:t>2</w:t>
            </w:r>
          </w:p>
        </w:tc>
        <w:tc>
          <w:tcPr>
            <w:tcW w:w="4216" w:type="dxa"/>
          </w:tcPr>
          <w:p w14:paraId="10431D9C" w14:textId="77777777" w:rsidR="007C6106" w:rsidRDefault="007C6106">
            <w:pPr>
              <w:pStyle w:val="ConsPlusNormal"/>
            </w:pPr>
            <w:r>
              <w:t>Выдача лицензий на розничную продажу алкогольной продукции</w:t>
            </w:r>
          </w:p>
        </w:tc>
        <w:tc>
          <w:tcPr>
            <w:tcW w:w="4139" w:type="dxa"/>
          </w:tcPr>
          <w:p w14:paraId="79D3A024" w14:textId="77777777" w:rsidR="007C6106" w:rsidRDefault="007C6106">
            <w:pPr>
              <w:pStyle w:val="ConsPlusNormal"/>
            </w:pPr>
            <w:r>
              <w:t>Выдача (отказ в выдаче) лицензии</w:t>
            </w:r>
          </w:p>
        </w:tc>
      </w:tr>
      <w:tr w:rsidR="007C6106" w14:paraId="5C594531" w14:textId="77777777">
        <w:tc>
          <w:tcPr>
            <w:tcW w:w="9029" w:type="dxa"/>
            <w:gridSpan w:val="3"/>
          </w:tcPr>
          <w:p w14:paraId="705A897C" w14:textId="77777777" w:rsidR="007C6106" w:rsidRDefault="007C6106">
            <w:pPr>
              <w:pStyle w:val="ConsPlusNormal"/>
              <w:jc w:val="center"/>
              <w:outlineLvl w:val="1"/>
            </w:pPr>
            <w:r>
              <w:t>Инспекция государственного строительного надзора Кузбасса</w:t>
            </w:r>
          </w:p>
        </w:tc>
      </w:tr>
      <w:tr w:rsidR="007C6106" w14:paraId="26DDC049" w14:textId="77777777">
        <w:tc>
          <w:tcPr>
            <w:tcW w:w="674" w:type="dxa"/>
          </w:tcPr>
          <w:p w14:paraId="67C05F69" w14:textId="77777777" w:rsidR="007C6106" w:rsidRDefault="007C6106">
            <w:pPr>
              <w:pStyle w:val="ConsPlusNormal"/>
              <w:jc w:val="center"/>
            </w:pPr>
            <w:r>
              <w:lastRenderedPageBreak/>
              <w:t>1</w:t>
            </w:r>
          </w:p>
        </w:tc>
        <w:tc>
          <w:tcPr>
            <w:tcW w:w="4216" w:type="dxa"/>
          </w:tcPr>
          <w:p w14:paraId="5A192D96" w14:textId="77777777" w:rsidR="007C6106" w:rsidRDefault="007C6106">
            <w:pPr>
              <w:pStyle w:val="ConsPlusNormal"/>
            </w:pPr>
            <w:r>
              <w:t>Выдача заключения о соответствии построенного, реконструированного объекта капитального строительства требованиям проектной документации,</w:t>
            </w:r>
          </w:p>
          <w:p w14:paraId="12F6C9A8" w14:textId="77777777" w:rsidR="007C6106" w:rsidRDefault="007C6106">
            <w:pPr>
              <w:pStyle w:val="ConsPlusNormal"/>
            </w:pPr>
            <w:r>
              <w:t>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tc>
        <w:tc>
          <w:tcPr>
            <w:tcW w:w="4139" w:type="dxa"/>
          </w:tcPr>
          <w:p w14:paraId="20A2F6AB" w14:textId="77777777" w:rsidR="007C6106" w:rsidRDefault="007C6106">
            <w:pPr>
              <w:pStyle w:val="ConsPlusNormal"/>
            </w:pPr>
            <w:r>
              <w:t>Выдача заключения о соответствии построенного, реконструированного объекта капитального строительства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о соответствии), либо решения об отказе в выдаче заключения о соответствии (решение об отказе)</w:t>
            </w:r>
          </w:p>
        </w:tc>
      </w:tr>
      <w:tr w:rsidR="007C6106" w14:paraId="788BBFEE" w14:textId="77777777">
        <w:tc>
          <w:tcPr>
            <w:tcW w:w="674" w:type="dxa"/>
          </w:tcPr>
          <w:p w14:paraId="242672E8" w14:textId="77777777" w:rsidR="007C6106" w:rsidRDefault="007C6106">
            <w:pPr>
              <w:pStyle w:val="ConsPlusNormal"/>
              <w:jc w:val="center"/>
            </w:pPr>
            <w:r>
              <w:t>2</w:t>
            </w:r>
          </w:p>
        </w:tc>
        <w:tc>
          <w:tcPr>
            <w:tcW w:w="4216" w:type="dxa"/>
          </w:tcPr>
          <w:p w14:paraId="72130592" w14:textId="77777777" w:rsidR="007C6106" w:rsidRDefault="007C6106">
            <w:pPr>
              <w:pStyle w:val="ConsPlusNormal"/>
            </w:pPr>
            <w:r>
              <w:t xml:space="preserve">Заключение о соответствии застройщика и проектной декларации требованиям, установленным </w:t>
            </w:r>
            <w:hyperlink r:id="rId102" w:history="1">
              <w:r>
                <w:rPr>
                  <w:color w:val="0000FF"/>
                </w:rPr>
                <w:t>частями 1.1</w:t>
              </w:r>
            </w:hyperlink>
            <w:r>
              <w:t xml:space="preserve"> и </w:t>
            </w:r>
            <w:hyperlink r:id="rId103" w:history="1">
              <w:r>
                <w:rPr>
                  <w:color w:val="0000FF"/>
                </w:rPr>
                <w:t>2 статьи 3</w:t>
              </w:r>
            </w:hyperlink>
            <w:r>
              <w:t xml:space="preserve">, </w:t>
            </w:r>
            <w:hyperlink r:id="rId104" w:history="1">
              <w:r>
                <w:rPr>
                  <w:color w:val="0000FF"/>
                </w:rPr>
                <w:t>статьями 20</w:t>
              </w:r>
            </w:hyperlink>
            <w:r>
              <w:t xml:space="preserve"> и </w:t>
            </w:r>
            <w:hyperlink r:id="rId105" w:history="1">
              <w:r>
                <w:rPr>
                  <w:color w:val="0000FF"/>
                </w:rPr>
                <w:t>21</w:t>
              </w:r>
            </w:hyperlink>
            <w:r>
              <w:t xml:space="preserve"> Федерального закона от 30.12.2004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tc>
        <w:tc>
          <w:tcPr>
            <w:tcW w:w="4139" w:type="dxa"/>
          </w:tcPr>
          <w:p w14:paraId="5EC9A354" w14:textId="77777777" w:rsidR="007C6106" w:rsidRDefault="007C6106">
            <w:pPr>
              <w:pStyle w:val="ConsPlusNormal"/>
            </w:pPr>
            <w:r>
              <w:t xml:space="preserve">Выдача заключения (отказ в выдаче заключения) о соответствии застройщика и проектной декларации требованиям, установленным </w:t>
            </w:r>
            <w:hyperlink r:id="rId106" w:history="1">
              <w:r>
                <w:rPr>
                  <w:color w:val="0000FF"/>
                </w:rPr>
                <w:t>частями 1.1</w:t>
              </w:r>
            </w:hyperlink>
            <w:r>
              <w:t xml:space="preserve"> и </w:t>
            </w:r>
            <w:hyperlink r:id="rId107" w:history="1">
              <w:r>
                <w:rPr>
                  <w:color w:val="0000FF"/>
                </w:rPr>
                <w:t>2 статьи 3</w:t>
              </w:r>
            </w:hyperlink>
            <w:r>
              <w:t xml:space="preserve">, </w:t>
            </w:r>
            <w:hyperlink r:id="rId108" w:history="1">
              <w:r>
                <w:rPr>
                  <w:color w:val="0000FF"/>
                </w:rPr>
                <w:t>статьями 20</w:t>
              </w:r>
            </w:hyperlink>
            <w:r>
              <w:t xml:space="preserve"> и </w:t>
            </w:r>
            <w:hyperlink r:id="rId109" w:history="1">
              <w:r>
                <w:rPr>
                  <w:color w:val="0000FF"/>
                </w:rPr>
                <w:t>21</w:t>
              </w:r>
            </w:hyperlink>
            <w:r>
              <w:t xml:space="preserve"> Федерального закона от 30.12.2004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tc>
      </w:tr>
      <w:tr w:rsidR="007C6106" w14:paraId="0425CE9D" w14:textId="77777777">
        <w:tc>
          <w:tcPr>
            <w:tcW w:w="9029" w:type="dxa"/>
            <w:gridSpan w:val="3"/>
          </w:tcPr>
          <w:p w14:paraId="244EF550" w14:textId="77777777" w:rsidR="007C6106" w:rsidRDefault="007C6106">
            <w:pPr>
              <w:pStyle w:val="ConsPlusNormal"/>
              <w:jc w:val="center"/>
              <w:outlineLvl w:val="1"/>
            </w:pPr>
            <w:r>
              <w:t>Министерство транспорта Кузбасса</w:t>
            </w:r>
          </w:p>
        </w:tc>
      </w:tr>
      <w:tr w:rsidR="007C6106" w14:paraId="1F8F3189" w14:textId="77777777">
        <w:tc>
          <w:tcPr>
            <w:tcW w:w="674" w:type="dxa"/>
          </w:tcPr>
          <w:p w14:paraId="39741AA0" w14:textId="77777777" w:rsidR="007C6106" w:rsidRDefault="007C6106">
            <w:pPr>
              <w:pStyle w:val="ConsPlusNormal"/>
            </w:pPr>
          </w:p>
        </w:tc>
        <w:tc>
          <w:tcPr>
            <w:tcW w:w="4216" w:type="dxa"/>
          </w:tcPr>
          <w:p w14:paraId="362E51CE" w14:textId="77777777" w:rsidR="007C6106" w:rsidRDefault="007C6106">
            <w:pPr>
              <w:pStyle w:val="ConsPlusNormal"/>
            </w:pPr>
            <w:r>
              <w:t>Выдача и переоформление разрешения на осуществление деятельности по перевозке пассажиров и багажа легковым такси на территории Кемеровской области - Кузбасса</w:t>
            </w:r>
          </w:p>
        </w:tc>
        <w:tc>
          <w:tcPr>
            <w:tcW w:w="4139" w:type="dxa"/>
          </w:tcPr>
          <w:p w14:paraId="2A0511F8" w14:textId="77777777" w:rsidR="007C6106" w:rsidRDefault="007C6106">
            <w:pPr>
              <w:pStyle w:val="ConsPlusNormal"/>
            </w:pPr>
            <w:r>
              <w:t>Выдача (отказ в выдаче) разрешения на осуществление деятельности по перевозке пассажиров и багажа легковыми такси</w:t>
            </w:r>
          </w:p>
        </w:tc>
      </w:tr>
      <w:tr w:rsidR="007C6106" w14:paraId="73E6BAA6" w14:textId="77777777">
        <w:tc>
          <w:tcPr>
            <w:tcW w:w="9029" w:type="dxa"/>
            <w:gridSpan w:val="3"/>
          </w:tcPr>
          <w:p w14:paraId="536C1176" w14:textId="77777777" w:rsidR="007C6106" w:rsidRDefault="007C6106">
            <w:pPr>
              <w:pStyle w:val="ConsPlusNormal"/>
              <w:jc w:val="center"/>
              <w:outlineLvl w:val="1"/>
            </w:pPr>
            <w:r>
              <w:t>Государственная жилищная инспекция Кузбасса</w:t>
            </w:r>
          </w:p>
        </w:tc>
      </w:tr>
      <w:tr w:rsidR="007C6106" w14:paraId="5164E0B1" w14:textId="77777777">
        <w:tc>
          <w:tcPr>
            <w:tcW w:w="674" w:type="dxa"/>
          </w:tcPr>
          <w:p w14:paraId="759369E3" w14:textId="77777777" w:rsidR="007C6106" w:rsidRDefault="007C6106">
            <w:pPr>
              <w:pStyle w:val="ConsPlusNormal"/>
            </w:pPr>
          </w:p>
        </w:tc>
        <w:tc>
          <w:tcPr>
            <w:tcW w:w="4216" w:type="dxa"/>
          </w:tcPr>
          <w:p w14:paraId="335225C6" w14:textId="77777777" w:rsidR="007C6106" w:rsidRDefault="007C6106">
            <w:pPr>
              <w:pStyle w:val="ConsPlusNormal"/>
            </w:pPr>
            <w:r>
              <w:t>Лицензирование предпринимательской деятельности по управлению многоквартирными домами</w:t>
            </w:r>
          </w:p>
        </w:tc>
        <w:tc>
          <w:tcPr>
            <w:tcW w:w="4139" w:type="dxa"/>
          </w:tcPr>
          <w:p w14:paraId="717FDD97" w14:textId="77777777" w:rsidR="007C6106" w:rsidRDefault="007C6106">
            <w:pPr>
              <w:pStyle w:val="ConsPlusNormal"/>
            </w:pPr>
            <w:r>
              <w:t>Предоставление (отказ в предоставлении) лицензии на осуществление предпринимательской деятельности по управлению многоквартирными домами</w:t>
            </w:r>
          </w:p>
        </w:tc>
      </w:tr>
      <w:tr w:rsidR="007C6106" w14:paraId="52B2710F" w14:textId="77777777">
        <w:tblPrEx>
          <w:tblBorders>
            <w:insideH w:val="nil"/>
          </w:tblBorders>
        </w:tblPrEx>
        <w:tc>
          <w:tcPr>
            <w:tcW w:w="9029" w:type="dxa"/>
            <w:gridSpan w:val="3"/>
            <w:tcBorders>
              <w:bottom w:val="nil"/>
            </w:tcBorders>
          </w:tcPr>
          <w:p w14:paraId="260CC370" w14:textId="77777777" w:rsidR="007C6106" w:rsidRDefault="007C6106">
            <w:pPr>
              <w:pStyle w:val="ConsPlusNormal"/>
              <w:jc w:val="center"/>
              <w:outlineLvl w:val="1"/>
            </w:pPr>
            <w:r>
              <w:t>Региональная энергетическая комиссия Кузбасса</w:t>
            </w:r>
          </w:p>
        </w:tc>
      </w:tr>
      <w:tr w:rsidR="007C6106" w14:paraId="2952E53A" w14:textId="77777777">
        <w:tblPrEx>
          <w:tblBorders>
            <w:insideH w:val="nil"/>
          </w:tblBorders>
        </w:tblPrEx>
        <w:tc>
          <w:tcPr>
            <w:tcW w:w="9029" w:type="dxa"/>
            <w:gridSpan w:val="3"/>
            <w:tcBorders>
              <w:top w:val="nil"/>
            </w:tcBorders>
          </w:tcPr>
          <w:p w14:paraId="22A83055" w14:textId="77777777" w:rsidR="007C6106" w:rsidRDefault="007C6106">
            <w:pPr>
              <w:pStyle w:val="ConsPlusNormal"/>
              <w:jc w:val="both"/>
            </w:pPr>
            <w:r>
              <w:t xml:space="preserve">(введен </w:t>
            </w:r>
            <w:hyperlink r:id="rId110" w:history="1">
              <w:r>
                <w:rPr>
                  <w:color w:val="0000FF"/>
                </w:rPr>
                <w:t>постановлением</w:t>
              </w:r>
            </w:hyperlink>
            <w:r>
              <w:t xml:space="preserve"> Правительства Кемеровской области - Кузбасса от 23.11.2020 N 688)</w:t>
            </w:r>
          </w:p>
        </w:tc>
      </w:tr>
      <w:tr w:rsidR="007C6106" w14:paraId="24FE84B8" w14:textId="77777777">
        <w:tc>
          <w:tcPr>
            <w:tcW w:w="674" w:type="dxa"/>
          </w:tcPr>
          <w:p w14:paraId="6C30AC52" w14:textId="77777777" w:rsidR="007C6106" w:rsidRDefault="007C6106">
            <w:pPr>
              <w:pStyle w:val="ConsPlusNormal"/>
              <w:jc w:val="center"/>
            </w:pPr>
            <w:r>
              <w:t>1</w:t>
            </w:r>
          </w:p>
        </w:tc>
        <w:tc>
          <w:tcPr>
            <w:tcW w:w="4216" w:type="dxa"/>
          </w:tcPr>
          <w:p w14:paraId="224FC638" w14:textId="77777777" w:rsidR="007C6106" w:rsidRDefault="007C6106">
            <w:pPr>
              <w:pStyle w:val="ConsPlusNormal"/>
            </w:pPr>
            <w:r>
              <w:t>Установление регулируемых цен (тарифов) в сфере теплоснабжения</w:t>
            </w:r>
          </w:p>
        </w:tc>
        <w:tc>
          <w:tcPr>
            <w:tcW w:w="4139" w:type="dxa"/>
          </w:tcPr>
          <w:p w14:paraId="697412B4" w14:textId="77777777" w:rsidR="007C6106" w:rsidRDefault="007C6106">
            <w:pPr>
              <w:pStyle w:val="ConsPlusNormal"/>
            </w:pPr>
            <w:r>
              <w:t>Принятие решения об установлении цен (тарифов)</w:t>
            </w:r>
          </w:p>
        </w:tc>
      </w:tr>
      <w:tr w:rsidR="007C6106" w14:paraId="1D7C8454" w14:textId="77777777">
        <w:tc>
          <w:tcPr>
            <w:tcW w:w="674" w:type="dxa"/>
          </w:tcPr>
          <w:p w14:paraId="53364DF3" w14:textId="77777777" w:rsidR="007C6106" w:rsidRDefault="007C6106">
            <w:pPr>
              <w:pStyle w:val="ConsPlusNormal"/>
              <w:jc w:val="center"/>
            </w:pPr>
            <w:r>
              <w:t>2</w:t>
            </w:r>
          </w:p>
        </w:tc>
        <w:tc>
          <w:tcPr>
            <w:tcW w:w="4216" w:type="dxa"/>
          </w:tcPr>
          <w:p w14:paraId="65594B93" w14:textId="77777777" w:rsidR="007C6106" w:rsidRDefault="007C6106">
            <w:pPr>
              <w:pStyle w:val="ConsPlusNormal"/>
            </w:pPr>
            <w:r>
              <w:t>Установление тарифов в сфере холодного водоснабжения и водоотведения</w:t>
            </w:r>
          </w:p>
        </w:tc>
        <w:tc>
          <w:tcPr>
            <w:tcW w:w="4139" w:type="dxa"/>
          </w:tcPr>
          <w:p w14:paraId="2DB5409D" w14:textId="77777777" w:rsidR="007C6106" w:rsidRDefault="007C6106">
            <w:pPr>
              <w:pStyle w:val="ConsPlusNormal"/>
            </w:pPr>
            <w:r>
              <w:t>Принятие решения об установлении тарифов</w:t>
            </w:r>
          </w:p>
        </w:tc>
      </w:tr>
      <w:tr w:rsidR="007C6106" w14:paraId="066D3DFD" w14:textId="77777777">
        <w:tc>
          <w:tcPr>
            <w:tcW w:w="674" w:type="dxa"/>
          </w:tcPr>
          <w:p w14:paraId="4CED5452" w14:textId="77777777" w:rsidR="007C6106" w:rsidRDefault="007C6106">
            <w:pPr>
              <w:pStyle w:val="ConsPlusNormal"/>
              <w:jc w:val="center"/>
            </w:pPr>
            <w:r>
              <w:t>3</w:t>
            </w:r>
          </w:p>
        </w:tc>
        <w:tc>
          <w:tcPr>
            <w:tcW w:w="4216" w:type="dxa"/>
          </w:tcPr>
          <w:p w14:paraId="47C8A468" w14:textId="77777777" w:rsidR="007C6106" w:rsidRDefault="007C6106">
            <w:pPr>
              <w:pStyle w:val="ConsPlusNormal"/>
            </w:pPr>
            <w:r>
              <w:t>Установление тарифов в сфере горячего водоснабжения в закрытой системе горячего водоснабжения</w:t>
            </w:r>
          </w:p>
        </w:tc>
        <w:tc>
          <w:tcPr>
            <w:tcW w:w="4139" w:type="dxa"/>
          </w:tcPr>
          <w:p w14:paraId="775802B8" w14:textId="77777777" w:rsidR="007C6106" w:rsidRDefault="007C6106">
            <w:pPr>
              <w:pStyle w:val="ConsPlusNormal"/>
            </w:pPr>
            <w:r>
              <w:t>Принятие решения об установлении тарифов</w:t>
            </w:r>
          </w:p>
        </w:tc>
      </w:tr>
      <w:tr w:rsidR="007C6106" w14:paraId="735F90BB" w14:textId="77777777">
        <w:tc>
          <w:tcPr>
            <w:tcW w:w="674" w:type="dxa"/>
          </w:tcPr>
          <w:p w14:paraId="27EFD12D" w14:textId="77777777" w:rsidR="007C6106" w:rsidRDefault="007C6106">
            <w:pPr>
              <w:pStyle w:val="ConsPlusNormal"/>
              <w:jc w:val="center"/>
            </w:pPr>
            <w:r>
              <w:t>4</w:t>
            </w:r>
          </w:p>
        </w:tc>
        <w:tc>
          <w:tcPr>
            <w:tcW w:w="4216" w:type="dxa"/>
          </w:tcPr>
          <w:p w14:paraId="36388304" w14:textId="77777777" w:rsidR="007C6106" w:rsidRDefault="007C6106">
            <w:pPr>
              <w:pStyle w:val="ConsPlusNormal"/>
            </w:pPr>
            <w:r>
              <w:t xml:space="preserve">Установление цен (тарифов) в </w:t>
            </w:r>
            <w:r>
              <w:lastRenderedPageBreak/>
              <w:t>электроэнергетике</w:t>
            </w:r>
          </w:p>
        </w:tc>
        <w:tc>
          <w:tcPr>
            <w:tcW w:w="4139" w:type="dxa"/>
          </w:tcPr>
          <w:p w14:paraId="3106F7DC" w14:textId="77777777" w:rsidR="007C6106" w:rsidRDefault="007C6106">
            <w:pPr>
              <w:pStyle w:val="ConsPlusNormal"/>
            </w:pPr>
            <w:r>
              <w:lastRenderedPageBreak/>
              <w:t xml:space="preserve">Принятие решения об установлении цен </w:t>
            </w:r>
            <w:r>
              <w:lastRenderedPageBreak/>
              <w:t>(тарифов)</w:t>
            </w:r>
          </w:p>
        </w:tc>
      </w:tr>
      <w:tr w:rsidR="007C6106" w14:paraId="526BAF58" w14:textId="77777777">
        <w:tc>
          <w:tcPr>
            <w:tcW w:w="674" w:type="dxa"/>
          </w:tcPr>
          <w:p w14:paraId="34403FA9" w14:textId="77777777" w:rsidR="007C6106" w:rsidRDefault="007C6106">
            <w:pPr>
              <w:pStyle w:val="ConsPlusNormal"/>
              <w:jc w:val="center"/>
            </w:pPr>
            <w:r>
              <w:lastRenderedPageBreak/>
              <w:t>5</w:t>
            </w:r>
          </w:p>
        </w:tc>
        <w:tc>
          <w:tcPr>
            <w:tcW w:w="4216" w:type="dxa"/>
          </w:tcPr>
          <w:p w14:paraId="1FD6F543" w14:textId="77777777" w:rsidR="007C6106" w:rsidRDefault="007C6106">
            <w:pPr>
              <w:pStyle w:val="ConsPlusNormal"/>
            </w:pPr>
            <w:r>
              <w:t>Установление сбытовых надбавок гарантирующих поставщиков электрической энергии</w:t>
            </w:r>
          </w:p>
        </w:tc>
        <w:tc>
          <w:tcPr>
            <w:tcW w:w="4139" w:type="dxa"/>
          </w:tcPr>
          <w:p w14:paraId="148BCE07" w14:textId="77777777" w:rsidR="007C6106" w:rsidRDefault="007C6106">
            <w:pPr>
              <w:pStyle w:val="ConsPlusNormal"/>
            </w:pPr>
            <w:r>
              <w:t>Принятие решения об установлении сбытовых надбавок</w:t>
            </w:r>
          </w:p>
        </w:tc>
      </w:tr>
      <w:tr w:rsidR="007C6106" w14:paraId="2F022680" w14:textId="77777777">
        <w:tc>
          <w:tcPr>
            <w:tcW w:w="674" w:type="dxa"/>
          </w:tcPr>
          <w:p w14:paraId="0832A3C8" w14:textId="77777777" w:rsidR="007C6106" w:rsidRDefault="007C6106">
            <w:pPr>
              <w:pStyle w:val="ConsPlusNormal"/>
              <w:jc w:val="center"/>
            </w:pPr>
            <w:r>
              <w:t>6</w:t>
            </w:r>
          </w:p>
        </w:tc>
        <w:tc>
          <w:tcPr>
            <w:tcW w:w="4216" w:type="dxa"/>
          </w:tcPr>
          <w:p w14:paraId="19C1D6D9" w14:textId="77777777" w:rsidR="007C6106" w:rsidRDefault="007C6106">
            <w:pPr>
              <w:pStyle w:val="ConsPlusNormal"/>
            </w:pPr>
            <w:r>
              <w:t>Установление предельных тарифов в области обращения с твердыми коммунальными отходами</w:t>
            </w:r>
          </w:p>
        </w:tc>
        <w:tc>
          <w:tcPr>
            <w:tcW w:w="4139" w:type="dxa"/>
          </w:tcPr>
          <w:p w14:paraId="3C5BF63C" w14:textId="77777777" w:rsidR="007C6106" w:rsidRDefault="007C6106">
            <w:pPr>
              <w:pStyle w:val="ConsPlusNormal"/>
            </w:pPr>
            <w:r>
              <w:t>Принятие решения об установлении предельных тарифов</w:t>
            </w:r>
          </w:p>
        </w:tc>
      </w:tr>
      <w:tr w:rsidR="007C6106" w14:paraId="77ACC8BC" w14:textId="77777777">
        <w:tc>
          <w:tcPr>
            <w:tcW w:w="674" w:type="dxa"/>
          </w:tcPr>
          <w:p w14:paraId="008BDA04" w14:textId="77777777" w:rsidR="007C6106" w:rsidRDefault="007C6106">
            <w:pPr>
              <w:pStyle w:val="ConsPlusNormal"/>
              <w:jc w:val="center"/>
            </w:pPr>
            <w:r>
              <w:t>7</w:t>
            </w:r>
          </w:p>
        </w:tc>
        <w:tc>
          <w:tcPr>
            <w:tcW w:w="4216" w:type="dxa"/>
          </w:tcPr>
          <w:p w14:paraId="103772F2" w14:textId="77777777" w:rsidR="007C6106" w:rsidRDefault="007C6106">
            <w:pPr>
              <w:pStyle w:val="ConsPlusNormal"/>
            </w:pPr>
            <w:r>
              <w:t>Установление платы за подключение (технологическое присоединение) к системе теплоснабжения</w:t>
            </w:r>
          </w:p>
        </w:tc>
        <w:tc>
          <w:tcPr>
            <w:tcW w:w="4139" w:type="dxa"/>
          </w:tcPr>
          <w:p w14:paraId="3A4156D4" w14:textId="77777777" w:rsidR="007C6106" w:rsidRDefault="007C6106">
            <w:pPr>
              <w:pStyle w:val="ConsPlusNormal"/>
            </w:pPr>
            <w:r>
              <w:t>Принятие решения об установлении платы за подключение</w:t>
            </w:r>
          </w:p>
        </w:tc>
      </w:tr>
      <w:tr w:rsidR="007C6106" w14:paraId="40250004" w14:textId="77777777">
        <w:tc>
          <w:tcPr>
            <w:tcW w:w="674" w:type="dxa"/>
          </w:tcPr>
          <w:p w14:paraId="3A9DC1FE" w14:textId="77777777" w:rsidR="007C6106" w:rsidRDefault="007C6106">
            <w:pPr>
              <w:pStyle w:val="ConsPlusNormal"/>
              <w:jc w:val="center"/>
            </w:pPr>
            <w:r>
              <w:t>8</w:t>
            </w:r>
          </w:p>
        </w:tc>
        <w:tc>
          <w:tcPr>
            <w:tcW w:w="4216" w:type="dxa"/>
          </w:tcPr>
          <w:p w14:paraId="5128041D" w14:textId="77777777" w:rsidR="007C6106" w:rsidRDefault="007C6106">
            <w:pPr>
              <w:pStyle w:val="ConsPlusNormal"/>
            </w:pPr>
            <w:r>
              <w:t>Установление платы за подключение (технологическое присоединение) к централизованной системе холодного водоснабжения и (или) водоотведения</w:t>
            </w:r>
          </w:p>
        </w:tc>
        <w:tc>
          <w:tcPr>
            <w:tcW w:w="4139" w:type="dxa"/>
          </w:tcPr>
          <w:p w14:paraId="0732BA62" w14:textId="77777777" w:rsidR="007C6106" w:rsidRDefault="007C6106">
            <w:pPr>
              <w:pStyle w:val="ConsPlusNormal"/>
            </w:pPr>
            <w:r>
              <w:t>Принятие решения об установлении платы за подключение</w:t>
            </w:r>
          </w:p>
        </w:tc>
      </w:tr>
      <w:tr w:rsidR="007C6106" w14:paraId="315643E7" w14:textId="77777777">
        <w:tc>
          <w:tcPr>
            <w:tcW w:w="674" w:type="dxa"/>
          </w:tcPr>
          <w:p w14:paraId="667E7F0E" w14:textId="77777777" w:rsidR="007C6106" w:rsidRDefault="007C6106">
            <w:pPr>
              <w:pStyle w:val="ConsPlusNormal"/>
              <w:jc w:val="center"/>
            </w:pPr>
            <w:r>
              <w:t>9</w:t>
            </w:r>
          </w:p>
        </w:tc>
        <w:tc>
          <w:tcPr>
            <w:tcW w:w="4216" w:type="dxa"/>
          </w:tcPr>
          <w:p w14:paraId="1DDD219E" w14:textId="77777777" w:rsidR="007C6106" w:rsidRDefault="007C6106">
            <w:pPr>
              <w:pStyle w:val="ConsPlusNormal"/>
            </w:pPr>
            <w:r>
              <w:t>Установление платы за подключение (технологическое присоединение) к централизованной системе горячего водоснабжения</w:t>
            </w:r>
          </w:p>
        </w:tc>
        <w:tc>
          <w:tcPr>
            <w:tcW w:w="4139" w:type="dxa"/>
          </w:tcPr>
          <w:p w14:paraId="475F6298" w14:textId="77777777" w:rsidR="007C6106" w:rsidRDefault="007C6106">
            <w:pPr>
              <w:pStyle w:val="ConsPlusNormal"/>
            </w:pPr>
            <w:r>
              <w:t>Принятие решения об установлении платы за подключение</w:t>
            </w:r>
          </w:p>
        </w:tc>
      </w:tr>
      <w:tr w:rsidR="007C6106" w14:paraId="7900D4A2" w14:textId="77777777">
        <w:tc>
          <w:tcPr>
            <w:tcW w:w="674" w:type="dxa"/>
          </w:tcPr>
          <w:p w14:paraId="5577B0DC" w14:textId="77777777" w:rsidR="007C6106" w:rsidRDefault="007C6106">
            <w:pPr>
              <w:pStyle w:val="ConsPlusNormal"/>
              <w:jc w:val="center"/>
            </w:pPr>
            <w:r>
              <w:t>10</w:t>
            </w:r>
          </w:p>
        </w:tc>
        <w:tc>
          <w:tcPr>
            <w:tcW w:w="4216" w:type="dxa"/>
          </w:tcPr>
          <w:p w14:paraId="6BC8CDBF" w14:textId="77777777" w:rsidR="007C6106" w:rsidRDefault="007C6106">
            <w:pPr>
              <w:pStyle w:val="ConsPlusNormal"/>
            </w:pPr>
            <w:r>
              <w:t>Установление платы за технологическое присоединение к электрическим сетям территориальных сетевых организаций и (или) стандартизированных тарифных ставок, определяющих величину этой платы</w:t>
            </w:r>
          </w:p>
        </w:tc>
        <w:tc>
          <w:tcPr>
            <w:tcW w:w="4139" w:type="dxa"/>
          </w:tcPr>
          <w:p w14:paraId="118A12D3" w14:textId="77777777" w:rsidR="007C6106" w:rsidRDefault="007C6106">
            <w:pPr>
              <w:pStyle w:val="ConsPlusNormal"/>
            </w:pPr>
            <w:r>
              <w:t>Принятие решения об установлении платы за подключение, стандартизированных тарифных ставок</w:t>
            </w:r>
          </w:p>
        </w:tc>
      </w:tr>
      <w:tr w:rsidR="007C6106" w14:paraId="34F1FF86" w14:textId="77777777">
        <w:tc>
          <w:tcPr>
            <w:tcW w:w="674" w:type="dxa"/>
          </w:tcPr>
          <w:p w14:paraId="2FEA3C98" w14:textId="77777777" w:rsidR="007C6106" w:rsidRDefault="007C6106">
            <w:pPr>
              <w:pStyle w:val="ConsPlusNormal"/>
              <w:jc w:val="center"/>
            </w:pPr>
            <w:r>
              <w:t>11</w:t>
            </w:r>
          </w:p>
        </w:tc>
        <w:tc>
          <w:tcPr>
            <w:tcW w:w="4216" w:type="dxa"/>
          </w:tcPr>
          <w:p w14:paraId="482362DE" w14:textId="77777777" w:rsidR="007C6106" w:rsidRDefault="007C6106">
            <w:pPr>
              <w:pStyle w:val="ConsPlusNormal"/>
            </w:pPr>
            <w:r>
              <w:t>Утверждение инвестиционных программ субъектов электроэнергетики</w:t>
            </w:r>
          </w:p>
        </w:tc>
        <w:tc>
          <w:tcPr>
            <w:tcW w:w="4139" w:type="dxa"/>
          </w:tcPr>
          <w:p w14:paraId="1094BBB6" w14:textId="77777777" w:rsidR="007C6106" w:rsidRDefault="007C6106">
            <w:pPr>
              <w:pStyle w:val="ConsPlusNormal"/>
            </w:pPr>
            <w:r>
              <w:t>Принятие решения об утверждении инвестиционных программ</w:t>
            </w:r>
          </w:p>
        </w:tc>
      </w:tr>
      <w:tr w:rsidR="007C6106" w14:paraId="39A9C9B4" w14:textId="77777777">
        <w:tc>
          <w:tcPr>
            <w:tcW w:w="674" w:type="dxa"/>
          </w:tcPr>
          <w:p w14:paraId="42E47951" w14:textId="77777777" w:rsidR="007C6106" w:rsidRDefault="007C6106">
            <w:pPr>
              <w:pStyle w:val="ConsPlusNormal"/>
              <w:jc w:val="center"/>
            </w:pPr>
            <w:r>
              <w:t>12</w:t>
            </w:r>
          </w:p>
        </w:tc>
        <w:tc>
          <w:tcPr>
            <w:tcW w:w="4216" w:type="dxa"/>
          </w:tcPr>
          <w:p w14:paraId="520EF6C2" w14:textId="77777777" w:rsidR="007C6106" w:rsidRDefault="007C6106">
            <w:pPr>
              <w:pStyle w:val="ConsPlusNormal"/>
            </w:pPr>
            <w:r>
              <w:t>Утверждение нормативов удельного расхода топлива при производстве тепловой энергии источниками тепловой энергии, за исключением источников тепловой энергии,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мегаватт и более</w:t>
            </w:r>
          </w:p>
        </w:tc>
        <w:tc>
          <w:tcPr>
            <w:tcW w:w="4139" w:type="dxa"/>
          </w:tcPr>
          <w:p w14:paraId="231D649E" w14:textId="77777777" w:rsidR="007C6106" w:rsidRDefault="007C6106">
            <w:pPr>
              <w:pStyle w:val="ConsPlusNormal"/>
            </w:pPr>
            <w:r>
              <w:t>Принятие решения об утверждении нормативов удельного расхода топлива при производстве тепловой энергии источниками тепловой энергии, за исключением источников тепловой энергии,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мегаватт и более</w:t>
            </w:r>
          </w:p>
        </w:tc>
      </w:tr>
      <w:tr w:rsidR="007C6106" w14:paraId="3A50FA4E" w14:textId="77777777">
        <w:tc>
          <w:tcPr>
            <w:tcW w:w="674" w:type="dxa"/>
          </w:tcPr>
          <w:p w14:paraId="41ABE318" w14:textId="77777777" w:rsidR="007C6106" w:rsidRDefault="007C6106">
            <w:pPr>
              <w:pStyle w:val="ConsPlusNormal"/>
              <w:jc w:val="center"/>
            </w:pPr>
            <w:r>
              <w:t>13</w:t>
            </w:r>
          </w:p>
        </w:tc>
        <w:tc>
          <w:tcPr>
            <w:tcW w:w="4216" w:type="dxa"/>
          </w:tcPr>
          <w:p w14:paraId="7A33EE5A" w14:textId="77777777" w:rsidR="007C6106" w:rsidRDefault="007C6106">
            <w:pPr>
              <w:pStyle w:val="ConsPlusNormal"/>
            </w:pPr>
            <w:r>
              <w:t>Утверждение инвестиционных программ организаций, осуществляющих регулируемые виды деятельности в сфере теплоснабжения</w:t>
            </w:r>
          </w:p>
        </w:tc>
        <w:tc>
          <w:tcPr>
            <w:tcW w:w="4139" w:type="dxa"/>
          </w:tcPr>
          <w:p w14:paraId="354BDC58" w14:textId="77777777" w:rsidR="007C6106" w:rsidRDefault="007C6106">
            <w:pPr>
              <w:pStyle w:val="ConsPlusNormal"/>
            </w:pPr>
            <w:r>
              <w:t>Принятие решения об утверждении инвестиционных программ</w:t>
            </w:r>
          </w:p>
        </w:tc>
      </w:tr>
      <w:tr w:rsidR="007C6106" w14:paraId="6665BFD5" w14:textId="77777777">
        <w:tc>
          <w:tcPr>
            <w:tcW w:w="674" w:type="dxa"/>
          </w:tcPr>
          <w:p w14:paraId="4F9F501C" w14:textId="77777777" w:rsidR="007C6106" w:rsidRDefault="007C6106">
            <w:pPr>
              <w:pStyle w:val="ConsPlusNormal"/>
              <w:jc w:val="center"/>
            </w:pPr>
            <w:r>
              <w:t>14</w:t>
            </w:r>
          </w:p>
        </w:tc>
        <w:tc>
          <w:tcPr>
            <w:tcW w:w="4216" w:type="dxa"/>
          </w:tcPr>
          <w:p w14:paraId="2DD130D8" w14:textId="77777777" w:rsidR="007C6106" w:rsidRDefault="007C6106">
            <w:pPr>
              <w:pStyle w:val="ConsPlusNormal"/>
            </w:pPr>
            <w:r>
              <w:t>Утверждение инвестиционных программ организаций, осуществляющих горячее водоснабжение в закрытой системе горячего водоснабжения</w:t>
            </w:r>
          </w:p>
        </w:tc>
        <w:tc>
          <w:tcPr>
            <w:tcW w:w="4139" w:type="dxa"/>
          </w:tcPr>
          <w:p w14:paraId="4D4B8CCF" w14:textId="77777777" w:rsidR="007C6106" w:rsidRDefault="007C6106">
            <w:pPr>
              <w:pStyle w:val="ConsPlusNormal"/>
            </w:pPr>
            <w:r>
              <w:t>Принятие решения об утверждении инвестиционных программ</w:t>
            </w:r>
          </w:p>
        </w:tc>
      </w:tr>
      <w:tr w:rsidR="007C6106" w14:paraId="2618DF7B" w14:textId="77777777">
        <w:tc>
          <w:tcPr>
            <w:tcW w:w="674" w:type="dxa"/>
          </w:tcPr>
          <w:p w14:paraId="687D3807" w14:textId="77777777" w:rsidR="007C6106" w:rsidRDefault="007C6106">
            <w:pPr>
              <w:pStyle w:val="ConsPlusNormal"/>
              <w:jc w:val="center"/>
            </w:pPr>
            <w:r>
              <w:lastRenderedPageBreak/>
              <w:t>15</w:t>
            </w:r>
          </w:p>
        </w:tc>
        <w:tc>
          <w:tcPr>
            <w:tcW w:w="4216" w:type="dxa"/>
          </w:tcPr>
          <w:p w14:paraId="26DB42BB" w14:textId="77777777" w:rsidR="007C6106" w:rsidRDefault="007C6106">
            <w:pPr>
              <w:pStyle w:val="ConsPlusNormal"/>
            </w:pPr>
            <w:r>
              <w:t>Утверждение инвестиционных программ организаций, осуществляющих холодное водоснабжение и (или) водоотведение</w:t>
            </w:r>
          </w:p>
        </w:tc>
        <w:tc>
          <w:tcPr>
            <w:tcW w:w="4139" w:type="dxa"/>
          </w:tcPr>
          <w:p w14:paraId="449BBFC6" w14:textId="77777777" w:rsidR="007C6106" w:rsidRDefault="007C6106">
            <w:pPr>
              <w:pStyle w:val="ConsPlusNormal"/>
            </w:pPr>
            <w:r>
              <w:t>Принятие решения об утверждении инвестиционных программ</w:t>
            </w:r>
          </w:p>
        </w:tc>
      </w:tr>
      <w:tr w:rsidR="007C6106" w14:paraId="7D8948C5" w14:textId="77777777">
        <w:tc>
          <w:tcPr>
            <w:tcW w:w="674" w:type="dxa"/>
          </w:tcPr>
          <w:p w14:paraId="23422F47" w14:textId="77777777" w:rsidR="007C6106" w:rsidRDefault="007C6106">
            <w:pPr>
              <w:pStyle w:val="ConsPlusNormal"/>
              <w:jc w:val="center"/>
            </w:pPr>
            <w:r>
              <w:t>16</w:t>
            </w:r>
          </w:p>
        </w:tc>
        <w:tc>
          <w:tcPr>
            <w:tcW w:w="4216" w:type="dxa"/>
          </w:tcPr>
          <w:p w14:paraId="3D1C761C" w14:textId="77777777" w:rsidR="007C6106" w:rsidRDefault="007C6106">
            <w:pPr>
              <w:pStyle w:val="ConsPlusNormal"/>
            </w:pPr>
            <w:r>
              <w:t>Утверждение инвестиционных программ в области обращения с твердыми коммунальными отходами</w:t>
            </w:r>
          </w:p>
        </w:tc>
        <w:tc>
          <w:tcPr>
            <w:tcW w:w="4139" w:type="dxa"/>
          </w:tcPr>
          <w:p w14:paraId="07EBD64F" w14:textId="77777777" w:rsidR="007C6106" w:rsidRDefault="007C6106">
            <w:pPr>
              <w:pStyle w:val="ConsPlusNormal"/>
            </w:pPr>
            <w:r>
              <w:t>Принятие решения об утверждении инвестиционных программ</w:t>
            </w:r>
          </w:p>
        </w:tc>
      </w:tr>
      <w:tr w:rsidR="007C6106" w14:paraId="3F25E552" w14:textId="77777777">
        <w:tc>
          <w:tcPr>
            <w:tcW w:w="674" w:type="dxa"/>
          </w:tcPr>
          <w:p w14:paraId="16B9B6FD" w14:textId="77777777" w:rsidR="007C6106" w:rsidRDefault="007C6106">
            <w:pPr>
              <w:pStyle w:val="ConsPlusNormal"/>
              <w:jc w:val="center"/>
            </w:pPr>
            <w:r>
              <w:t>17</w:t>
            </w:r>
          </w:p>
        </w:tc>
        <w:tc>
          <w:tcPr>
            <w:tcW w:w="4216" w:type="dxa"/>
          </w:tcPr>
          <w:p w14:paraId="6DADC07B" w14:textId="77777777" w:rsidR="007C6106" w:rsidRDefault="007C6106">
            <w:pPr>
              <w:pStyle w:val="ConsPlusNormal"/>
            </w:pPr>
            <w:r>
              <w:t>Утверждение нормативов технологических потерь при передаче тепловой энергии, теплоносителя по тепловым сетям, за исключением тепловых сетей, расположенных в поселениях, городских округах с численностью населения 500 тыс. человек и более</w:t>
            </w:r>
          </w:p>
        </w:tc>
        <w:tc>
          <w:tcPr>
            <w:tcW w:w="4139" w:type="dxa"/>
          </w:tcPr>
          <w:p w14:paraId="3DBE0DD8" w14:textId="77777777" w:rsidR="007C6106" w:rsidRDefault="007C6106">
            <w:pPr>
              <w:pStyle w:val="ConsPlusNormal"/>
            </w:pPr>
            <w:r>
              <w:t>Принятие решения об утверждении нормативов технологических потерь при передаче тепловой энергии, теплоносителя по тепловым сетям, за исключением тепловых сетей, расположенных в поселениях, городских округах с численностью населения 500 тыс. человек и более</w:t>
            </w:r>
          </w:p>
        </w:tc>
      </w:tr>
      <w:tr w:rsidR="007C6106" w14:paraId="073E7E29" w14:textId="77777777">
        <w:tc>
          <w:tcPr>
            <w:tcW w:w="674" w:type="dxa"/>
          </w:tcPr>
          <w:p w14:paraId="2BDB4A11" w14:textId="77777777" w:rsidR="007C6106" w:rsidRDefault="007C6106">
            <w:pPr>
              <w:pStyle w:val="ConsPlusNormal"/>
              <w:jc w:val="center"/>
            </w:pPr>
            <w:r>
              <w:t>18</w:t>
            </w:r>
          </w:p>
        </w:tc>
        <w:tc>
          <w:tcPr>
            <w:tcW w:w="4216" w:type="dxa"/>
          </w:tcPr>
          <w:p w14:paraId="16B52866" w14:textId="77777777" w:rsidR="007C6106" w:rsidRDefault="007C6106">
            <w:pPr>
              <w:pStyle w:val="ConsPlusNormal"/>
            </w:pPr>
            <w:r>
              <w:t>Установление платы за технологическое присоединение газоиспользующего оборудования к газораспределительным сетям и (или) стандартизированных тарифных ставок, определяющих ее величину</w:t>
            </w:r>
          </w:p>
        </w:tc>
        <w:tc>
          <w:tcPr>
            <w:tcW w:w="4139" w:type="dxa"/>
          </w:tcPr>
          <w:p w14:paraId="3EDB89B3" w14:textId="77777777" w:rsidR="007C6106" w:rsidRDefault="007C6106">
            <w:pPr>
              <w:pStyle w:val="ConsPlusNormal"/>
            </w:pPr>
            <w:r>
              <w:t>Принятие решения об установлении платы за подключение, стандартизированных тарифных ставок</w:t>
            </w:r>
          </w:p>
        </w:tc>
      </w:tr>
      <w:tr w:rsidR="007C6106" w14:paraId="63E98F74" w14:textId="77777777">
        <w:tc>
          <w:tcPr>
            <w:tcW w:w="674" w:type="dxa"/>
          </w:tcPr>
          <w:p w14:paraId="037A8E1D" w14:textId="77777777" w:rsidR="007C6106" w:rsidRDefault="007C6106">
            <w:pPr>
              <w:pStyle w:val="ConsPlusNormal"/>
              <w:jc w:val="center"/>
            </w:pPr>
            <w:r>
              <w:t>19</w:t>
            </w:r>
          </w:p>
        </w:tc>
        <w:tc>
          <w:tcPr>
            <w:tcW w:w="4216" w:type="dxa"/>
          </w:tcPr>
          <w:p w14:paraId="0FAAB040" w14:textId="77777777" w:rsidR="007C6106" w:rsidRDefault="007C6106">
            <w:pPr>
              <w:pStyle w:val="ConsPlusNormal"/>
            </w:pPr>
            <w:r>
              <w:t>Утверждение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мегаватт и более</w:t>
            </w:r>
          </w:p>
        </w:tc>
        <w:tc>
          <w:tcPr>
            <w:tcW w:w="4139" w:type="dxa"/>
          </w:tcPr>
          <w:p w14:paraId="22384631" w14:textId="77777777" w:rsidR="007C6106" w:rsidRDefault="007C6106">
            <w:pPr>
              <w:pStyle w:val="ConsPlusNormal"/>
            </w:pPr>
            <w:r>
              <w:t>Принятие решения об утверждении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мегаватт и более</w:t>
            </w:r>
          </w:p>
        </w:tc>
      </w:tr>
      <w:tr w:rsidR="007C6106" w14:paraId="4014E7E3" w14:textId="77777777">
        <w:tc>
          <w:tcPr>
            <w:tcW w:w="674" w:type="dxa"/>
          </w:tcPr>
          <w:p w14:paraId="12314430" w14:textId="77777777" w:rsidR="007C6106" w:rsidRDefault="007C6106">
            <w:pPr>
              <w:pStyle w:val="ConsPlusNormal"/>
              <w:jc w:val="center"/>
            </w:pPr>
            <w:r>
              <w:t>20</w:t>
            </w:r>
          </w:p>
        </w:tc>
        <w:tc>
          <w:tcPr>
            <w:tcW w:w="4216" w:type="dxa"/>
          </w:tcPr>
          <w:p w14:paraId="0711A043" w14:textId="77777777" w:rsidR="007C6106" w:rsidRDefault="007C6106">
            <w:pPr>
              <w:pStyle w:val="ConsPlusNormal"/>
            </w:pPr>
            <w:r>
              <w:t>Установление предельных размеров оптовых и предельных размеров розничных надбавок к фактическим отпускным ценам производителей на лекарственные препараты, включенные в перечень жизненно необходимых и важнейших лекарственных препаратов</w:t>
            </w:r>
          </w:p>
        </w:tc>
        <w:tc>
          <w:tcPr>
            <w:tcW w:w="4139" w:type="dxa"/>
          </w:tcPr>
          <w:p w14:paraId="4A3DCE01" w14:textId="77777777" w:rsidR="007C6106" w:rsidRDefault="007C6106">
            <w:pPr>
              <w:pStyle w:val="ConsPlusNormal"/>
            </w:pPr>
            <w:r>
              <w:t>Принятие решения об установлении предельных размеров оптовых и предельных размеров розничных надбавок к фактическим отпускным ценам производителей на лекарственные препараты, включенные в перечень жизненно необходимых и важнейших лекарственных препаратов</w:t>
            </w:r>
          </w:p>
        </w:tc>
      </w:tr>
      <w:tr w:rsidR="007C6106" w14:paraId="304F861B" w14:textId="77777777">
        <w:tc>
          <w:tcPr>
            <w:tcW w:w="674" w:type="dxa"/>
          </w:tcPr>
          <w:p w14:paraId="7D10BC0A" w14:textId="77777777" w:rsidR="007C6106" w:rsidRDefault="007C6106">
            <w:pPr>
              <w:pStyle w:val="ConsPlusNormal"/>
              <w:jc w:val="center"/>
            </w:pPr>
            <w:r>
              <w:t>21</w:t>
            </w:r>
          </w:p>
        </w:tc>
        <w:tc>
          <w:tcPr>
            <w:tcW w:w="4216" w:type="dxa"/>
          </w:tcPr>
          <w:p w14:paraId="060ABDE7" w14:textId="77777777" w:rsidR="007C6106" w:rsidRDefault="007C6106">
            <w:pPr>
              <w:pStyle w:val="ConsPlusNormal"/>
            </w:pPr>
            <w:r>
              <w:t>Установление тарифов на транспортные услуги, оказываемые на подъездных железнодорожных путях организациями промышленного железнодорожного транспорта и другими хозяйствующими субъектами независимо от организационно-правовой формы, за исключением организаций федерального железнодорожного транспорта</w:t>
            </w:r>
          </w:p>
        </w:tc>
        <w:tc>
          <w:tcPr>
            <w:tcW w:w="4139" w:type="dxa"/>
          </w:tcPr>
          <w:p w14:paraId="6523FA8B" w14:textId="77777777" w:rsidR="007C6106" w:rsidRDefault="007C6106">
            <w:pPr>
              <w:pStyle w:val="ConsPlusNormal"/>
            </w:pPr>
            <w:r>
              <w:t>Принятие решения об установлении тарифов на транспортные услуги, оказываемые на подъездных железнодорожных путях организациями промышленного железнодорожного транспорта и другими хозяйствующими субъектами независимо от организационно-правовой формы, за исключением организаций федерального железнодорожного транспорта</w:t>
            </w:r>
          </w:p>
        </w:tc>
      </w:tr>
      <w:tr w:rsidR="007C6106" w14:paraId="52053610" w14:textId="77777777">
        <w:tc>
          <w:tcPr>
            <w:tcW w:w="674" w:type="dxa"/>
          </w:tcPr>
          <w:p w14:paraId="75D88AF4" w14:textId="77777777" w:rsidR="007C6106" w:rsidRDefault="007C6106">
            <w:pPr>
              <w:pStyle w:val="ConsPlusNormal"/>
              <w:jc w:val="center"/>
            </w:pPr>
            <w:r>
              <w:lastRenderedPageBreak/>
              <w:t>22</w:t>
            </w:r>
          </w:p>
        </w:tc>
        <w:tc>
          <w:tcPr>
            <w:tcW w:w="4216" w:type="dxa"/>
          </w:tcPr>
          <w:p w14:paraId="0F57A7FB" w14:textId="77777777" w:rsidR="007C6106" w:rsidRDefault="007C6106">
            <w:pPr>
              <w:pStyle w:val="ConsPlusNormal"/>
            </w:pPr>
            <w:r>
              <w:t>Установление тарифов (сборов) на услуги в транспортных терминалах, портах и аэропортах</w:t>
            </w:r>
          </w:p>
        </w:tc>
        <w:tc>
          <w:tcPr>
            <w:tcW w:w="4139" w:type="dxa"/>
          </w:tcPr>
          <w:p w14:paraId="30D40D0B" w14:textId="77777777" w:rsidR="007C6106" w:rsidRDefault="007C6106">
            <w:pPr>
              <w:pStyle w:val="ConsPlusNormal"/>
            </w:pPr>
            <w:r>
              <w:t>Принятие решения об установлении тарифов (сборов) на услуги в транспортных терминалах, портах и аэропортах</w:t>
            </w:r>
          </w:p>
        </w:tc>
      </w:tr>
      <w:tr w:rsidR="007C6106" w14:paraId="50F6AEC1" w14:textId="77777777">
        <w:tc>
          <w:tcPr>
            <w:tcW w:w="674" w:type="dxa"/>
          </w:tcPr>
          <w:p w14:paraId="2CF7E033" w14:textId="77777777" w:rsidR="007C6106" w:rsidRDefault="007C6106">
            <w:pPr>
              <w:pStyle w:val="ConsPlusNormal"/>
              <w:jc w:val="center"/>
            </w:pPr>
            <w:r>
              <w:t>23</w:t>
            </w:r>
          </w:p>
        </w:tc>
        <w:tc>
          <w:tcPr>
            <w:tcW w:w="4216" w:type="dxa"/>
          </w:tcPr>
          <w:p w14:paraId="3C60DCF1" w14:textId="77777777" w:rsidR="007C6106" w:rsidRDefault="007C6106">
            <w:pPr>
              <w:pStyle w:val="ConsPlusNormal"/>
            </w:pPr>
            <w:r>
              <w:t>Установление тарифов на перевозки пассажиров и багажа железнодорожным транспортом в пригородном сообщении</w:t>
            </w:r>
          </w:p>
        </w:tc>
        <w:tc>
          <w:tcPr>
            <w:tcW w:w="4139" w:type="dxa"/>
          </w:tcPr>
          <w:p w14:paraId="6B08F046" w14:textId="77777777" w:rsidR="007C6106" w:rsidRDefault="007C6106">
            <w:pPr>
              <w:pStyle w:val="ConsPlusNormal"/>
            </w:pPr>
            <w:r>
              <w:t>Принятие решения об установлении тарифов на перевозки пассажиров и багажа железнодорожным транспортом в пригородном сообщении</w:t>
            </w:r>
          </w:p>
        </w:tc>
      </w:tr>
      <w:tr w:rsidR="007C6106" w14:paraId="18D97CE6" w14:textId="77777777">
        <w:tc>
          <w:tcPr>
            <w:tcW w:w="674" w:type="dxa"/>
          </w:tcPr>
          <w:p w14:paraId="229B0FBC" w14:textId="77777777" w:rsidR="007C6106" w:rsidRDefault="007C6106">
            <w:pPr>
              <w:pStyle w:val="ConsPlusNormal"/>
              <w:jc w:val="center"/>
            </w:pPr>
            <w:r>
              <w:t>24</w:t>
            </w:r>
          </w:p>
        </w:tc>
        <w:tc>
          <w:tcPr>
            <w:tcW w:w="4216" w:type="dxa"/>
          </w:tcPr>
          <w:p w14:paraId="31B76F2C" w14:textId="77777777" w:rsidR="007C6106" w:rsidRDefault="007C6106">
            <w:pPr>
              <w:pStyle w:val="ConsPlusNormal"/>
            </w:pPr>
            <w:r>
              <w:t>Установление тарифов на регулярные перевозки пассажиров и багажа по муниципальным и межмуниципальным маршрутам автомобильным транспортом и городским наземным электрическим транспортом</w:t>
            </w:r>
          </w:p>
        </w:tc>
        <w:tc>
          <w:tcPr>
            <w:tcW w:w="4139" w:type="dxa"/>
          </w:tcPr>
          <w:p w14:paraId="6530B696" w14:textId="77777777" w:rsidR="007C6106" w:rsidRDefault="007C6106">
            <w:pPr>
              <w:pStyle w:val="ConsPlusNormal"/>
            </w:pPr>
            <w:r>
              <w:t>Принятие решения об установлении тарифов на регулярные перевозки пассажиров и багажа по муниципальным и межмуниципальным маршрутам автомобильным транспортом и городским наземным электрическим транспортом</w:t>
            </w:r>
          </w:p>
        </w:tc>
      </w:tr>
      <w:tr w:rsidR="007C6106" w14:paraId="7A91781E" w14:textId="77777777">
        <w:tc>
          <w:tcPr>
            <w:tcW w:w="674" w:type="dxa"/>
          </w:tcPr>
          <w:p w14:paraId="6A994650" w14:textId="77777777" w:rsidR="007C6106" w:rsidRDefault="007C6106">
            <w:pPr>
              <w:pStyle w:val="ConsPlusNormal"/>
              <w:jc w:val="center"/>
            </w:pPr>
            <w:r>
              <w:t>25</w:t>
            </w:r>
          </w:p>
        </w:tc>
        <w:tc>
          <w:tcPr>
            <w:tcW w:w="4216" w:type="dxa"/>
          </w:tcPr>
          <w:p w14:paraId="152B6533" w14:textId="77777777" w:rsidR="007C6106" w:rsidRDefault="007C6106">
            <w:pPr>
              <w:pStyle w:val="ConsPlusNormal"/>
            </w:pPr>
            <w:r>
              <w:t>Установление цен на топливо твердое, топливо печное бытовое, реализуемые 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w:t>
            </w:r>
          </w:p>
        </w:tc>
        <w:tc>
          <w:tcPr>
            <w:tcW w:w="4139" w:type="dxa"/>
          </w:tcPr>
          <w:p w14:paraId="3CD60BDA" w14:textId="77777777" w:rsidR="007C6106" w:rsidRDefault="007C6106">
            <w:pPr>
              <w:pStyle w:val="ConsPlusNormal"/>
            </w:pPr>
            <w:r>
              <w:t>Принятие решения об установлении цен на топливо твердое, топливо печное бытовое, реализуемые 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w:t>
            </w:r>
          </w:p>
        </w:tc>
      </w:tr>
      <w:tr w:rsidR="007C6106" w14:paraId="6B415F43" w14:textId="77777777">
        <w:tc>
          <w:tcPr>
            <w:tcW w:w="674" w:type="dxa"/>
          </w:tcPr>
          <w:p w14:paraId="39BA1381" w14:textId="77777777" w:rsidR="007C6106" w:rsidRDefault="007C6106">
            <w:pPr>
              <w:pStyle w:val="ConsPlusNormal"/>
              <w:jc w:val="center"/>
            </w:pPr>
            <w:r>
              <w:t>26</w:t>
            </w:r>
          </w:p>
        </w:tc>
        <w:tc>
          <w:tcPr>
            <w:tcW w:w="4216" w:type="dxa"/>
          </w:tcPr>
          <w:p w14:paraId="328B1867" w14:textId="77777777" w:rsidR="007C6106" w:rsidRDefault="007C6106">
            <w:pPr>
              <w:pStyle w:val="ConsPlusNormal"/>
            </w:pPr>
            <w:r>
              <w:t>Установление тарифов на перемещение и хранение задержанных транспортных средств на специализированных стоянках и сроков оплаты стоимости перемещения и хранения задержанных транспортных средств</w:t>
            </w:r>
          </w:p>
        </w:tc>
        <w:tc>
          <w:tcPr>
            <w:tcW w:w="4139" w:type="dxa"/>
          </w:tcPr>
          <w:p w14:paraId="1D33E769" w14:textId="77777777" w:rsidR="007C6106" w:rsidRDefault="007C6106">
            <w:pPr>
              <w:pStyle w:val="ConsPlusNormal"/>
            </w:pPr>
            <w:r>
              <w:t>Принятие решения об установлении тарифов на перемещение и хранение задержанных транспортных средств на специализированных стоянках и сроков оплаты стоимости перемещения и хранения задержанных транспортных средств</w:t>
            </w:r>
          </w:p>
        </w:tc>
      </w:tr>
    </w:tbl>
    <w:p w14:paraId="45F08F6A" w14:textId="77777777" w:rsidR="007C6106" w:rsidRDefault="007C6106">
      <w:pPr>
        <w:pStyle w:val="ConsPlusNormal"/>
        <w:jc w:val="both"/>
      </w:pPr>
    </w:p>
    <w:p w14:paraId="38BABBF0" w14:textId="77777777" w:rsidR="007C6106" w:rsidRDefault="007C6106">
      <w:pPr>
        <w:pStyle w:val="ConsPlusNormal"/>
        <w:jc w:val="both"/>
      </w:pPr>
    </w:p>
    <w:p w14:paraId="6EC8A546" w14:textId="77777777" w:rsidR="007C6106" w:rsidRDefault="007C6106">
      <w:pPr>
        <w:pStyle w:val="ConsPlusNormal"/>
        <w:pBdr>
          <w:top w:val="single" w:sz="6" w:space="0" w:color="auto"/>
        </w:pBdr>
        <w:spacing w:before="100" w:after="100"/>
        <w:jc w:val="both"/>
        <w:rPr>
          <w:sz w:val="2"/>
          <w:szCs w:val="2"/>
        </w:rPr>
      </w:pPr>
    </w:p>
    <w:p w14:paraId="5646EF36" w14:textId="77777777" w:rsidR="007C6106" w:rsidRDefault="007C6106"/>
    <w:sectPr w:rsidR="007C6106" w:rsidSect="008F719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106"/>
    <w:rsid w:val="007C61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9D189"/>
  <w15:chartTrackingRefBased/>
  <w15:docId w15:val="{DCB5300F-5D1A-4539-9844-8077A1939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C610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C610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C610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C610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C610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7C610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C610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C6106"/>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6CBED8BF404B4BA06658BC6E0BB21A9C4E95F6F9A2709514CD2B2E9F033B21ABA07F300CFA9AE36E842AF40D22D8EE1FAD3C7F89967C5F317C5738JCC8K" TargetMode="External"/><Relationship Id="rId21" Type="http://schemas.openxmlformats.org/officeDocument/2006/relationships/hyperlink" Target="consultantplus://offline/ref=6CBED8BF404B4BA06658BC6E0BB21A9C4E95F6F9A27D9513C92B2E9F033B21ABA07F301EFAC2EF6C8C34F60E378EBF59JFC9K" TargetMode="External"/><Relationship Id="rId42" Type="http://schemas.openxmlformats.org/officeDocument/2006/relationships/hyperlink" Target="consultantplus://offline/ref=6CBED8BF404B4BA06658BC6E0BB21A9C4E95F6F9AF7F951CCE2B2E9F033B21ABA07F301EFAC2EF6C8C34F60E378EBF59JFC9K" TargetMode="External"/><Relationship Id="rId47" Type="http://schemas.openxmlformats.org/officeDocument/2006/relationships/hyperlink" Target="consultantplus://offline/ref=6CBED8BF404B4BA06658BC6E0BB21A9C4E95F6F9AE7C901CCC2B2E9F033B21ABA07F301EFAC2EF6C8C34F60E378EBF59JFC9K" TargetMode="External"/><Relationship Id="rId63" Type="http://schemas.openxmlformats.org/officeDocument/2006/relationships/hyperlink" Target="consultantplus://offline/ref=6CBED8BF404B4BA06658A2631DDE46994998A0F2A5709C43907475C254322BFCF5303142BC9FFC6E8234F4082BJ8CDK" TargetMode="External"/><Relationship Id="rId68" Type="http://schemas.openxmlformats.org/officeDocument/2006/relationships/hyperlink" Target="consultantplus://offline/ref=6CBED8BF404B4BA06658BC6E0BB21A9C4E95F6F9A678971DCE2673950B622DA9A7706F1BFDD3EF6F842AF60F2C87EB0ABC6470838062592960553ACBJCCCK" TargetMode="External"/><Relationship Id="rId84" Type="http://schemas.openxmlformats.org/officeDocument/2006/relationships/hyperlink" Target="consultantplus://offline/ref=6CBED8BF404B4BA06658BC6E0BB21A9C4E95F6F9A6789616C82673950B622DA9A7706F1BFDD3EF6F842AF60A2987EB0ABC6470838062592960553ACBJCCCK" TargetMode="External"/><Relationship Id="rId89" Type="http://schemas.openxmlformats.org/officeDocument/2006/relationships/hyperlink" Target="consultantplus://offline/ref=6CBED8BF404B4BA06658BC6E0BB21A9C4E95F6F9A6789211CC2173950B622DA9A7706F1BFDD3EF6F842AF60A2A87EB0ABC6470838062592960553ACBJCCCK" TargetMode="External"/><Relationship Id="rId112"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6CBED8BF404B4BA06658BC6E0BB21A9C4E95F6F9A2799E10CA2B2E9F033B21ABA07F301EFAC2EF6C8C34F60E378EBF59JFC9K" TargetMode="External"/><Relationship Id="rId29" Type="http://schemas.openxmlformats.org/officeDocument/2006/relationships/hyperlink" Target="consultantplus://offline/ref=6CBED8BF404B4BA06658BC6E0BB21A9C4E95F6F9A17D9312CA2B2E9F033B21ABA07F300CFA9AE36E842AF40022D8EE1FAD3C7F89967C5F317C5738JCC8K" TargetMode="External"/><Relationship Id="rId107" Type="http://schemas.openxmlformats.org/officeDocument/2006/relationships/hyperlink" Target="consultantplus://offline/ref=6CBED8BF404B4BA06658A2631DDE46994996ABF0A27F9C43907475C254322BFCE730694EBE97E66D8421A2596DD9B259F02F7D87967E592DJ7CFK" TargetMode="External"/><Relationship Id="rId11" Type="http://schemas.openxmlformats.org/officeDocument/2006/relationships/hyperlink" Target="consultantplus://offline/ref=6CBED8BF404B4BA06658BC6E0BB21A9C4E95F6F9A37C9512CF2B2E9F033B21ABA07F301EFAC2EF6C8C34F60E378EBF59JFC9K" TargetMode="External"/><Relationship Id="rId24" Type="http://schemas.openxmlformats.org/officeDocument/2006/relationships/hyperlink" Target="consultantplus://offline/ref=6CBED8BF404B4BA06658BC6E0BB21A9C4E95F6F9A6799716C42173950B622DA9A7706F1BFDD3EF6F842AF7002E87EB0ABC6470838062592960553ACBJCCCK" TargetMode="External"/><Relationship Id="rId32" Type="http://schemas.openxmlformats.org/officeDocument/2006/relationships/hyperlink" Target="consultantplus://offline/ref=6CBED8BF404B4BA06658BC6E0BB21A9C4E95F6F9A1719014CE2B2E9F033B21ABA07F301EFAC2EF6C8C34F60E378EBF59JFC9K" TargetMode="External"/><Relationship Id="rId37" Type="http://schemas.openxmlformats.org/officeDocument/2006/relationships/hyperlink" Target="consultantplus://offline/ref=6CBED8BF404B4BA06658BC6E0BB21A9C4E95F6F9A6799217C52673950B622DA9A7706F1BFDD3EF6F842AF60B2887EB0ABC6470838062592960553ACBJCCCK" TargetMode="External"/><Relationship Id="rId40" Type="http://schemas.openxmlformats.org/officeDocument/2006/relationships/hyperlink" Target="consultantplus://offline/ref=6CBED8BF404B4BA06658BC6E0BB21A9C4E95F6F9AF789215C42B2E9F033B21ABA07F301EFAC2EF6C8C34F60E378EBF59JFC9K" TargetMode="External"/><Relationship Id="rId45" Type="http://schemas.openxmlformats.org/officeDocument/2006/relationships/hyperlink" Target="consultantplus://offline/ref=6CBED8BF404B4BA06658BC6E0BB21A9C4E95F6F9AE799010CF2B2E9F033B21ABA07F300CFA9AE36E842AF70E22D8EE1FAD3C7F89967C5F317C5738JCC8K" TargetMode="External"/><Relationship Id="rId53" Type="http://schemas.openxmlformats.org/officeDocument/2006/relationships/hyperlink" Target="consultantplus://offline/ref=6CBED8BF404B4BA06658BC6E0BB21A9C4E95F6F9A6789616C82673950B622DA9A7706F1BFDD3EF6F842AF6082C87EB0ABC6470838062592960553ACBJCCCK" TargetMode="External"/><Relationship Id="rId58" Type="http://schemas.openxmlformats.org/officeDocument/2006/relationships/hyperlink" Target="consultantplus://offline/ref=6CBED8BF404B4BA06658A2631DDE46994996AEFDA17D9C43907475C254322BFCE730694EBE9FE665D07BB25D248EB745F8376383887EJ5C8K" TargetMode="External"/><Relationship Id="rId66" Type="http://schemas.openxmlformats.org/officeDocument/2006/relationships/hyperlink" Target="consultantplus://offline/ref=6CBED8BF404B4BA06658BC6E0BB21A9C4E95F6F9A6789317CA2373950B622DA9A7706F1BFDD3EF6F842AF60A2987EB0ABC6470838062592960553ACBJCCCK" TargetMode="External"/><Relationship Id="rId74" Type="http://schemas.openxmlformats.org/officeDocument/2006/relationships/hyperlink" Target="consultantplus://offline/ref=6CBED8BF404B4BA06658BC6E0BB21A9C4E95F6F9A678971DCE2673950B622DA9A7706F1BFDD3EF6F842AF60F2887EB0ABC6470838062592960553ACBJCCCK" TargetMode="External"/><Relationship Id="rId79" Type="http://schemas.openxmlformats.org/officeDocument/2006/relationships/hyperlink" Target="consultantplus://offline/ref=6CBED8BF404B4BA06658BC6E0BB21A9C4E95F6F9A678971DCE2673950B622DA9A7706F1BFDD3EF6F842AF60D2987EB0ABC6470838062592960553ACBJCCCK" TargetMode="External"/><Relationship Id="rId87" Type="http://schemas.openxmlformats.org/officeDocument/2006/relationships/hyperlink" Target="consultantplus://offline/ref=6CBED8BF404B4BA06658BC6E0BB21A9C4E95F6F9A6789211CC2173950B622DA9A7706F1BFDD3EF6F842AF6092C87EB0ABC6470838062592960553ACBJCCCK" TargetMode="External"/><Relationship Id="rId102" Type="http://schemas.openxmlformats.org/officeDocument/2006/relationships/hyperlink" Target="consultantplus://offline/ref=6CBED8BF404B4BA06658A2631DDE46994996ABF0A27F9C43907475C254322BFCE730694EBE97E5688321A2596DD9B259F02F7D87967E592DJ7CFK" TargetMode="External"/><Relationship Id="rId110" Type="http://schemas.openxmlformats.org/officeDocument/2006/relationships/hyperlink" Target="consultantplus://offline/ref=6CBED8BF404B4BA06658BC6E0BB21A9C4E95F6F9A6789616C82673950B622DA9A7706F1BFDD3EF6F842AF60F2A87EB0ABC6470838062592960553ACBJCCCK" TargetMode="External"/><Relationship Id="rId5" Type="http://schemas.openxmlformats.org/officeDocument/2006/relationships/hyperlink" Target="consultantplus://offline/ref=6CBED8BF404B4BA06658BC6E0BB21A9C4E95F6F9A6789616C82673950B622DA9A7706F1BFDD3EF6F842AF6082C87EB0ABC6470838062592960553ACBJCCCK" TargetMode="External"/><Relationship Id="rId61" Type="http://schemas.openxmlformats.org/officeDocument/2006/relationships/hyperlink" Target="consultantplus://offline/ref=6CBED8BF404B4BA06658A2631DDE46994998A0F7A1709C43907475C254322BFCE730694EBE97E26E8D21A2596DD9B259F02F7D87967E592DJ7CFK" TargetMode="External"/><Relationship Id="rId82" Type="http://schemas.openxmlformats.org/officeDocument/2006/relationships/hyperlink" Target="consultantplus://offline/ref=6CBED8BF404B4BA06658BC6E0BB21A9C4E95F6F9A6789211CC2173950B622DA9A7706F1BFDD3EF6F842AF6082087EB0ABC6470838062592960553ACBJCCCK" TargetMode="External"/><Relationship Id="rId90" Type="http://schemas.openxmlformats.org/officeDocument/2006/relationships/hyperlink" Target="consultantplus://offline/ref=6CBED8BF404B4BA06658BC6E0BB21A9C4E95F6F9A6789211CC2173950B622DA9A7706F1BFDD3EF6F842AF60A2F87EB0ABC6470838062592960553ACBJCCCK" TargetMode="External"/><Relationship Id="rId95" Type="http://schemas.openxmlformats.org/officeDocument/2006/relationships/hyperlink" Target="consultantplus://offline/ref=6CBED8BF404B4BA06658A2631DDE4699499EA0F5A2789C43907475C254322BFCE730694EBE97E26C8221A2596DD9B259F02F7D87967E592DJ7CFK" TargetMode="External"/><Relationship Id="rId19" Type="http://schemas.openxmlformats.org/officeDocument/2006/relationships/hyperlink" Target="consultantplus://offline/ref=6CBED8BF404B4BA06658BC6E0BB21A9C4E95F6F9A27A9617C42B2E9F033B21ABA07F301EFAC2EF6C8C34F60E378EBF59JFC9K" TargetMode="External"/><Relationship Id="rId14" Type="http://schemas.openxmlformats.org/officeDocument/2006/relationships/hyperlink" Target="consultantplus://offline/ref=6CBED8BF404B4BA06658BC6E0BB21A9C4E95F6F9A37E931DCE2B2E9F033B21ABA07F301EFAC2EF6C8C34F60E378EBF59JFC9K" TargetMode="External"/><Relationship Id="rId22" Type="http://schemas.openxmlformats.org/officeDocument/2006/relationships/hyperlink" Target="consultantplus://offline/ref=6CBED8BF404B4BA06658BC6E0BB21A9C4E95F6F9A27C9615C52B2E9F033B21ABA07F301EFAC2EF6C8C34F60E378EBF59JFC9K" TargetMode="External"/><Relationship Id="rId27" Type="http://schemas.openxmlformats.org/officeDocument/2006/relationships/hyperlink" Target="consultantplus://offline/ref=6CBED8BF404B4BA06658BC6E0BB21A9C4E95F6F9A17B9113CB2B2E9F033B21ABA07F301EFAC2EF6C8C34F60E378EBF59JFC9K" TargetMode="External"/><Relationship Id="rId30" Type="http://schemas.openxmlformats.org/officeDocument/2006/relationships/hyperlink" Target="consultantplus://offline/ref=6CBED8BF404B4BA06658BC6E0BB21A9C4E95F6F9A6799116C82773950B622DA9A7706F1BFDD3EF6F842AF6082C87EB0ABC6470838062592960553ACBJCCCK" TargetMode="External"/><Relationship Id="rId35" Type="http://schemas.openxmlformats.org/officeDocument/2006/relationships/hyperlink" Target="consultantplus://offline/ref=6CBED8BF404B4BA06658BC6E0BB21A9C4E95F6F9A07D9512CC2B2E9F033B21ABA07F301EFAC2EF6C8C34F60E378EBF59JFC9K" TargetMode="External"/><Relationship Id="rId43" Type="http://schemas.openxmlformats.org/officeDocument/2006/relationships/hyperlink" Target="consultantplus://offline/ref=6CBED8BF404B4BA06658BC6E0BB21A9C4E95F6F9AF719E1CCA2B2E9F033B21ABA07F300CFA9AE36E842AF50022D8EE1FAD3C7F89967C5F317C5738JCC8K" TargetMode="External"/><Relationship Id="rId48" Type="http://schemas.openxmlformats.org/officeDocument/2006/relationships/hyperlink" Target="consultantplus://offline/ref=6CBED8BF404B4BA06658BC6E0BB21A9C4E95F6F9AE7E9217CD2B2E9F033B21ABA07F300CFA9AE36E842AF60E22D8EE1FAD3C7F89967C5F317C5738JCC8K" TargetMode="External"/><Relationship Id="rId56" Type="http://schemas.openxmlformats.org/officeDocument/2006/relationships/hyperlink" Target="consultantplus://offline/ref=6CBED8BF404B4BA06658A2631DDE46994996AEFDA17D9C43907475C254322BFCE730694EBE9FE665D07BB25D248EB745F8376383887EJ5C8K" TargetMode="External"/><Relationship Id="rId64" Type="http://schemas.openxmlformats.org/officeDocument/2006/relationships/hyperlink" Target="consultantplus://offline/ref=6CBED8BF404B4BA06658A2631DDE46994996AEFDA17D9C43907475C254322BFCE730694DBE96E665D07BB25D248EB745F8376383887EJ5C8K" TargetMode="External"/><Relationship Id="rId69" Type="http://schemas.openxmlformats.org/officeDocument/2006/relationships/hyperlink" Target="consultantplus://offline/ref=6CBED8BF404B4BA06658BC6E0BB21A9C4E95F6F9A678971DCE2673950B622DA9A7706F1BFDD3EF6F842AF60E2A87EB0ABC6470838062592960553ACBJCCCK" TargetMode="External"/><Relationship Id="rId77" Type="http://schemas.openxmlformats.org/officeDocument/2006/relationships/hyperlink" Target="consultantplus://offline/ref=6CBED8BF404B4BA06658BC6E0BB21A9C4E95F6F9A678971DCE2673950B622DA9A7706F1BFDD3EF6F842AF60D2987EB0ABC6470838062592960553ACBJCCCK" TargetMode="External"/><Relationship Id="rId100" Type="http://schemas.openxmlformats.org/officeDocument/2006/relationships/hyperlink" Target="consultantplus://offline/ref=6CBED8BF404B4BA06658A2631DDE4699499DA8F6A47F9C43907475C254322BFCF5303142BC9FFC6E8234F4082BJ8CDK" TargetMode="External"/><Relationship Id="rId105" Type="http://schemas.openxmlformats.org/officeDocument/2006/relationships/hyperlink" Target="consultantplus://offline/ref=6CBED8BF404B4BA06658A2631DDE46994996ABF0A27F9C43907475C254322BFCE730694EBE97E36D8321A2596DD9B259F02F7D87967E592DJ7CFK" TargetMode="External"/><Relationship Id="rId8" Type="http://schemas.openxmlformats.org/officeDocument/2006/relationships/hyperlink" Target="consultantplus://offline/ref=6CBED8BF404B4BA06658BC6E0BB21A9C4E95F6F9A6799514C92373950B622DA9A7706F1BEFD3B7638622E8082F92BD5BFAJ3C0K" TargetMode="External"/><Relationship Id="rId51" Type="http://schemas.openxmlformats.org/officeDocument/2006/relationships/hyperlink" Target="consultantplus://offline/ref=6CBED8BF404B4BA06658BC6E0BB21A9C4E95F6F9A6799514CD2273950B622DA9A7706F1BEFD3B7638622E8082F92BD5BFAJ3C0K" TargetMode="External"/><Relationship Id="rId72" Type="http://schemas.openxmlformats.org/officeDocument/2006/relationships/hyperlink" Target="consultantplus://offline/ref=6CBED8BF404B4BA06658BC6E0BB21A9C4E95F6F9A678971DCE2673950B622DA9A7706F1BFDD3EF6F842AF60F2887EB0ABC6470838062592960553ACBJCCCK" TargetMode="External"/><Relationship Id="rId80" Type="http://schemas.openxmlformats.org/officeDocument/2006/relationships/hyperlink" Target="consultantplus://offline/ref=6CBED8BF404B4BA06658BC6E0BB21A9C4E95F6F9A6789616C82673950B622DA9A7706F1BFDD3EF6F842AF60B2987EB0ABC6470838062592960553ACBJCCCK" TargetMode="External"/><Relationship Id="rId85" Type="http://schemas.openxmlformats.org/officeDocument/2006/relationships/hyperlink" Target="consultantplus://offline/ref=6CBED8BF404B4BA06658BC6E0BB21A9C4E95F6F9A6789616C82673950B622DA9A7706F1BFDD3EF6F842AF60A2A87EB0ABC6470838062592960553ACBJCCCK" TargetMode="External"/><Relationship Id="rId93" Type="http://schemas.openxmlformats.org/officeDocument/2006/relationships/hyperlink" Target="consultantplus://offline/ref=6CBED8BF404B4BA06658BC6E0BB21A9C4E95F6F9A6789317CA2373950B622DA9A7706F1BFDD3EF6F842AF6092B87EB0ABC6470838062592960553ACBJCCCK" TargetMode="External"/><Relationship Id="rId98" Type="http://schemas.openxmlformats.org/officeDocument/2006/relationships/hyperlink" Target="consultantplus://offline/ref=6CBED8BF404B4BA06658BC6E0BB21A9C4E95F6F9A6789211CC2173950B622DA9A7706F1BFDD3EF6F842AF60B2F87EB0ABC6470838062592960553ACBJCCCK" TargetMode="External"/><Relationship Id="rId3" Type="http://schemas.openxmlformats.org/officeDocument/2006/relationships/webSettings" Target="webSettings.xml"/><Relationship Id="rId12" Type="http://schemas.openxmlformats.org/officeDocument/2006/relationships/hyperlink" Target="consultantplus://offline/ref=6CBED8BF404B4BA06658BC6E0BB21A9C4E95F6F9A37F9310C82B2E9F033B21ABA07F301EFAC2EF6C8C34F60E378EBF59JFC9K" TargetMode="External"/><Relationship Id="rId17" Type="http://schemas.openxmlformats.org/officeDocument/2006/relationships/hyperlink" Target="consultantplus://offline/ref=6CBED8BF404B4BA06658BC6E0BB21A9C4E95F6F9A2789F17CD2B2E9F033B21ABA07F301EFAC2EF6C8C34F60E378EBF59JFC9K" TargetMode="External"/><Relationship Id="rId25" Type="http://schemas.openxmlformats.org/officeDocument/2006/relationships/hyperlink" Target="consultantplus://offline/ref=6CBED8BF404B4BA06658BC6E0BB21A9C4E95F6F9A6799116C92373950B622DA9A7706F1BFDD3EF6F842AF6082C87EB0ABC6470838062592960553ACBJCCCK" TargetMode="External"/><Relationship Id="rId33" Type="http://schemas.openxmlformats.org/officeDocument/2006/relationships/hyperlink" Target="consultantplus://offline/ref=6CBED8BF404B4BA06658BC6E0BB21A9C4E95F6F9A0799411CC2B2E9F033B21ABA07F301EFAC2EF6C8C34F60E378EBF59JFC9K" TargetMode="External"/><Relationship Id="rId38" Type="http://schemas.openxmlformats.org/officeDocument/2006/relationships/hyperlink" Target="consultantplus://offline/ref=6CBED8BF404B4BA06658BC6E0BB21A9C4E95F6F9A6799211CD2273950B622DA9A7706F1BEFD3B7638622E8082F92BD5BFAJ3C0K" TargetMode="External"/><Relationship Id="rId46" Type="http://schemas.openxmlformats.org/officeDocument/2006/relationships/hyperlink" Target="consultantplus://offline/ref=6CBED8BF404B4BA06658BC6E0BB21A9C4E95F6F9AE7B941DCB2B2E9F033B21ABA07F301EFAC2EF6C8C34F60E378EBF59JFC9K" TargetMode="External"/><Relationship Id="rId59" Type="http://schemas.openxmlformats.org/officeDocument/2006/relationships/hyperlink" Target="consultantplus://offline/ref=6CBED8BF404B4BA06658A2631DDE46994996AEFDA17D9C43907475C254322BFCE730694EBE9FE665D07BB25D248EB745F8376383887EJ5C8K" TargetMode="External"/><Relationship Id="rId67" Type="http://schemas.openxmlformats.org/officeDocument/2006/relationships/hyperlink" Target="consultantplus://offline/ref=6CBED8BF404B4BA06658BC6E0BB21A9C4E95F6F9A6789317CA2373950B622DA9A7706F1BFDD3EF6F842AF6082F87EB0ABC6470838062592960553ACBJCCCK" TargetMode="External"/><Relationship Id="rId103" Type="http://schemas.openxmlformats.org/officeDocument/2006/relationships/hyperlink" Target="consultantplus://offline/ref=6CBED8BF404B4BA06658A2631DDE46994996ABF0A27F9C43907475C254322BFCE730694EBE97E66D8421A2596DD9B259F02F7D87967E592DJ7CFK" TargetMode="External"/><Relationship Id="rId108" Type="http://schemas.openxmlformats.org/officeDocument/2006/relationships/hyperlink" Target="consultantplus://offline/ref=6CBED8BF404B4BA06658A2631DDE46994996ABF0A27F9C43907475C254322BFCE730694EBE97E36C8621A2596DD9B259F02F7D87967E592DJ7CFK" TargetMode="External"/><Relationship Id="rId20" Type="http://schemas.openxmlformats.org/officeDocument/2006/relationships/hyperlink" Target="consultantplus://offline/ref=6CBED8BF404B4BA06658BC6E0BB21A9C4E95F6F9A27A9E14CF2B2E9F033B21ABA07F300CFA9AE36E842AF60D22D8EE1FAD3C7F89967C5F317C5738JCC8K" TargetMode="External"/><Relationship Id="rId41" Type="http://schemas.openxmlformats.org/officeDocument/2006/relationships/hyperlink" Target="consultantplus://offline/ref=6CBED8BF404B4BA06658BC6E0BB21A9C4E95F6F9AF7A9F14CB2B2E9F033B21ABA07F301EFAC2EF6C8C34F60E378EBF59JFC9K" TargetMode="External"/><Relationship Id="rId54" Type="http://schemas.openxmlformats.org/officeDocument/2006/relationships/hyperlink" Target="consultantplus://offline/ref=6CBED8BF404B4BA06658BC6E0BB21A9C4E95F6F9A6789317CA2373950B622DA9A7706F1BFDD3EF6F842AF6082C87EB0ABC6470838062592960553ACBJCCCK" TargetMode="External"/><Relationship Id="rId62" Type="http://schemas.openxmlformats.org/officeDocument/2006/relationships/hyperlink" Target="consultantplus://offline/ref=6CBED8BF404B4BA06658BC6E0BB21A9C4E95F6F9A6789616C82673950B622DA9A7706F1BFDD3EF6F842AF6082F87EB0ABC6470838062592960553ACBJCCCK" TargetMode="External"/><Relationship Id="rId70" Type="http://schemas.openxmlformats.org/officeDocument/2006/relationships/hyperlink" Target="consultantplus://offline/ref=6CBED8BF404B4BA06658BC6E0BB21A9C4E95F6F9A678971DCE2673950B622DA9A7706F1BFDD3EF6F842AF60F2C87EB0ABC6470838062592960553ACBJCCCK" TargetMode="External"/><Relationship Id="rId75" Type="http://schemas.openxmlformats.org/officeDocument/2006/relationships/hyperlink" Target="consultantplus://offline/ref=6CBED8BF404B4BA06658BC6E0BB21A9C4E95F6F9A678971DCE2673950B622DA9A7706F1BFDD3EF6F842AF60E2A87EB0ABC6470838062592960553ACBJCCCK" TargetMode="External"/><Relationship Id="rId83" Type="http://schemas.openxmlformats.org/officeDocument/2006/relationships/hyperlink" Target="consultantplus://offline/ref=6CBED8BF404B4BA06658BC6E0BB21A9C4E95F6F9A6789616C82673950B622DA9A7706F1BFDD3EF6F842AF6092C87EB0ABC6470838062592960553ACBJCCCK" TargetMode="External"/><Relationship Id="rId88" Type="http://schemas.openxmlformats.org/officeDocument/2006/relationships/hyperlink" Target="consultantplus://offline/ref=6CBED8BF404B4BA06658BC6E0BB21A9C4E95F6F9A6789211CC2173950B622DA9A7706F1BFDD3EF6F842AF60A2987EB0ABC6470838062592960553ACBJCCCK" TargetMode="External"/><Relationship Id="rId91" Type="http://schemas.openxmlformats.org/officeDocument/2006/relationships/hyperlink" Target="consultantplus://offline/ref=6CBED8BF404B4BA06658BC6E0BB21A9C4E95F6F9A6789211CC2173950B622DA9A7706F1BFDD3EF6F842AF60B2987EB0ABC6470838062592960553ACBJCCCK" TargetMode="External"/><Relationship Id="rId96" Type="http://schemas.openxmlformats.org/officeDocument/2006/relationships/hyperlink" Target="consultantplus://offline/ref=6CBED8BF404B4BA06658A2631DDE4699499EA0F5A2789C43907475C254322BFCE730694EBE97E26A8521A2596DD9B259F02F7D87967E592DJ7CFK" TargetMode="External"/><Relationship Id="rId11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6CBED8BF404B4BA06658BC6E0BB21A9C4E95F6F9A6789317CA2373950B622DA9A7706F1BFDD3EF6F842AF6082C87EB0ABC6470838062592960553ACBJCCCK" TargetMode="External"/><Relationship Id="rId15" Type="http://schemas.openxmlformats.org/officeDocument/2006/relationships/hyperlink" Target="consultantplus://offline/ref=6CBED8BF404B4BA06658BC6E0BB21A9C4E95F6F9A279951CCB2B2E9F033B21ABA07F301EFAC2EF6C8C34F60E378EBF59JFC9K" TargetMode="External"/><Relationship Id="rId23" Type="http://schemas.openxmlformats.org/officeDocument/2006/relationships/hyperlink" Target="consultantplus://offline/ref=6CBED8BF404B4BA06658BC6E0BB21A9C4E95F6F9A27C9613C42B2E9F033B21ABA07F301EFAC2EF6C8C34F60E378EBF59JFC9K" TargetMode="External"/><Relationship Id="rId28" Type="http://schemas.openxmlformats.org/officeDocument/2006/relationships/hyperlink" Target="consultantplus://offline/ref=6CBED8BF404B4BA06658BC6E0BB21A9C4E95F6F9A17A9213CA2B2E9F033B21ABA07F301EFAC2EF6C8C34F60E378EBF59JFC9K" TargetMode="External"/><Relationship Id="rId36" Type="http://schemas.openxmlformats.org/officeDocument/2006/relationships/hyperlink" Target="consultantplus://offline/ref=6CBED8BF404B4BA06658BC6E0BB21A9C4E95F6F9A07F941DC52B2E9F033B21ABA07F301EFAC2EF6C8C34F60E378EBF59JFC9K" TargetMode="External"/><Relationship Id="rId49" Type="http://schemas.openxmlformats.org/officeDocument/2006/relationships/hyperlink" Target="consultantplus://offline/ref=6CBED8BF404B4BA06658BC6E0BB21A9C4E95F6F9A6799714CF2773950B622DA9A7706F1BEFD3B7638622E8082F92BD5BFAJ3C0K" TargetMode="External"/><Relationship Id="rId57" Type="http://schemas.openxmlformats.org/officeDocument/2006/relationships/hyperlink" Target="consultantplus://offline/ref=6CBED8BF404B4BA06658A2631DDE46994996AEFDA17D9C43907475C254322BFCE730694EBE9FE665D07BB25D248EB745F8376383887EJ5C8K" TargetMode="External"/><Relationship Id="rId106" Type="http://schemas.openxmlformats.org/officeDocument/2006/relationships/hyperlink" Target="consultantplus://offline/ref=6CBED8BF404B4BA06658A2631DDE46994996ABF0A27F9C43907475C254322BFCE730694EBE97E5688321A2596DD9B259F02F7D87967E592DJ7CFK" TargetMode="External"/><Relationship Id="rId10" Type="http://schemas.openxmlformats.org/officeDocument/2006/relationships/hyperlink" Target="consultantplus://offline/ref=6CBED8BF404B4BA06658BC6E0BB21A9C4E95F6F9A37D9313C92B2E9F033B21ABA07F301EFAC2EF6C8C34F60E378EBF59JFC9K" TargetMode="External"/><Relationship Id="rId31" Type="http://schemas.openxmlformats.org/officeDocument/2006/relationships/hyperlink" Target="consultantplus://offline/ref=6CBED8BF404B4BA06658BC6E0BB21A9C4E95F6F9A17F9610CB2B2E9F033B21ABA07F301EFAC2EF6C8C34F60E378EBF59JFC9K" TargetMode="External"/><Relationship Id="rId44" Type="http://schemas.openxmlformats.org/officeDocument/2006/relationships/hyperlink" Target="consultantplus://offline/ref=6CBED8BF404B4BA06658BC6E0BB21A9C4E95F6F9A6799116C92273950B622DA9A7706F1BFDD3EF6F842AF6082C87EB0ABC6470838062592960553ACBJCCCK" TargetMode="External"/><Relationship Id="rId52" Type="http://schemas.openxmlformats.org/officeDocument/2006/relationships/hyperlink" Target="consultantplus://offline/ref=6CBED8BF404B4BA06658BC6E0BB21A9C4E95F6F9A6789211CC2173950B622DA9A7706F1BFDD3EF6F842AF6082F87EB0ABC6470838062592960553ACBJCCCK" TargetMode="External"/><Relationship Id="rId60" Type="http://schemas.openxmlformats.org/officeDocument/2006/relationships/hyperlink" Target="consultantplus://offline/ref=6CBED8BF404B4BA06658A2631DDE46994998A0F7A1709C43907475C254322BFCE730694EBE97E26E8D21A2596DD9B259F02F7D87967E592DJ7CFK" TargetMode="External"/><Relationship Id="rId65" Type="http://schemas.openxmlformats.org/officeDocument/2006/relationships/hyperlink" Target="consultantplus://offline/ref=6CBED8BF404B4BA06658BC6E0BB21A9C4E95F6F9A6789317CA2373950B622DA9A7706F1BFDD3EF6F842AF6082F87EB0ABC6470838062592960553ACBJCCCK" TargetMode="External"/><Relationship Id="rId73" Type="http://schemas.openxmlformats.org/officeDocument/2006/relationships/hyperlink" Target="consultantplus://offline/ref=6CBED8BF404B4BA06658BC6E0BB21A9C4E95F6F9A678971DCE2673950B622DA9A7706F1BFDD3EF6F842AF60E2A87EB0ABC6470838062592960553ACBJCCCK" TargetMode="External"/><Relationship Id="rId78" Type="http://schemas.openxmlformats.org/officeDocument/2006/relationships/hyperlink" Target="consultantplus://offline/ref=6CBED8BF404B4BA06658BC6E0BB21A9C4E95F6F9A678971DCE2673950B622DA9A7706F1BFDD3EF6F842AF6002F87EB0ABC6470838062592960553ACBJCCCK" TargetMode="External"/><Relationship Id="rId81" Type="http://schemas.openxmlformats.org/officeDocument/2006/relationships/hyperlink" Target="consultantplus://offline/ref=6CBED8BF404B4BA06658BC6E0BB21A9C4E95F6F9A6789616C82673950B622DA9A7706F1BFDD3EF6F842AF60B2F87EB0ABC6470838062592960553ACBJCCCK" TargetMode="External"/><Relationship Id="rId86" Type="http://schemas.openxmlformats.org/officeDocument/2006/relationships/hyperlink" Target="consultantplus://offline/ref=6CBED8BF404B4BA06658BC6E0BB21A9C4E95F6F9A6789616C82673950B622DA9A7706F1BFDD3EF6F842AF60A2F87EB0ABC6470838062592960553ACBJCCCK" TargetMode="External"/><Relationship Id="rId94" Type="http://schemas.openxmlformats.org/officeDocument/2006/relationships/hyperlink" Target="consultantplus://offline/ref=6CBED8BF404B4BA06658A2631DDE4699499EA0F5A2789C43907475C254322BFCE730694EBE97E26F8121A2596DD9B259F02F7D87967E592DJ7CFK" TargetMode="External"/><Relationship Id="rId99" Type="http://schemas.openxmlformats.org/officeDocument/2006/relationships/hyperlink" Target="consultantplus://offline/ref=6CBED8BF404B4BA06658A2631DDE4699499BAEF0A57C9C43907475C254322BFCF5303142BC9FFC6E8234F4082BJ8CDK" TargetMode="External"/><Relationship Id="rId101" Type="http://schemas.openxmlformats.org/officeDocument/2006/relationships/hyperlink" Target="consultantplus://offline/ref=6CBED8BF404B4BA06658BC6E0BB21A9C4E95F6F9A6789616C82673950B622DA9A7706F1BFDD3EF6F842AF6082E87EB0ABC6470838062592960553ACBJCCCK"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6CBED8BF404B4BA06658BC6E0BB21A9C4E95F6F9A37A9110CC2B2E9F033B21ABA07F301EFAC2EF6C8C34F60E378EBF59JFC9K" TargetMode="External"/><Relationship Id="rId13" Type="http://schemas.openxmlformats.org/officeDocument/2006/relationships/hyperlink" Target="consultantplus://offline/ref=6CBED8BF404B4BA06658BC6E0BB21A9C4E95F6F9A37E9510C82B2E9F033B21ABA07F301EFAC2EF6C8C34F60E378EBF59JFC9K" TargetMode="External"/><Relationship Id="rId18" Type="http://schemas.openxmlformats.org/officeDocument/2006/relationships/hyperlink" Target="consultantplus://offline/ref=6CBED8BF404B4BA06658BC6E0BB21A9C4E95F6F9A27B911DC82B2E9F033B21ABA07F301EFAC2EF6C8C34F60E378EBF59JFC9K" TargetMode="External"/><Relationship Id="rId39" Type="http://schemas.openxmlformats.org/officeDocument/2006/relationships/hyperlink" Target="consultantplus://offline/ref=6CBED8BF404B4BA06658BC6E0BB21A9C4E95F6F9AF799F11C92B2E9F033B21ABA07F301EFAC2EF6C8C34F60E378EBF59JFC9K" TargetMode="External"/><Relationship Id="rId109" Type="http://schemas.openxmlformats.org/officeDocument/2006/relationships/hyperlink" Target="consultantplus://offline/ref=6CBED8BF404B4BA06658A2631DDE46994996ABF0A27F9C43907475C254322BFCE730694EBE97E36D8321A2596DD9B259F02F7D87967E592DJ7CFK" TargetMode="External"/><Relationship Id="rId34" Type="http://schemas.openxmlformats.org/officeDocument/2006/relationships/hyperlink" Target="consultantplus://offline/ref=6CBED8BF404B4BA06658BC6E0BB21A9C4E95F6F9A07A9410C42B2E9F033B21ABA07F300CFA9AE36E842BF10A22D8EE1FAD3C7F89967C5F317C5738JCC8K" TargetMode="External"/><Relationship Id="rId50" Type="http://schemas.openxmlformats.org/officeDocument/2006/relationships/hyperlink" Target="consultantplus://offline/ref=6CBED8BF404B4BA06658BC6E0BB21A9C4E95F6F9A6799716CF2473950B622DA9A7706F1BFDD3EF6F842AF70A2F87EB0ABC6470838062592960553ACBJCCCK" TargetMode="External"/><Relationship Id="rId55" Type="http://schemas.openxmlformats.org/officeDocument/2006/relationships/hyperlink" Target="consultantplus://offline/ref=6CBED8BF404B4BA06658BC6E0BB21A9C4E95F6F9A6789211CC2173950B622DA9A7706F1BFDD3EF6F842AF6082187EB0ABC6470838062592960553ACBJCCCK" TargetMode="External"/><Relationship Id="rId76" Type="http://schemas.openxmlformats.org/officeDocument/2006/relationships/hyperlink" Target="consultantplus://offline/ref=6CBED8BF404B4BA06658BC6E0BB21A9C4E95F6F9A678971DCE2673950B622DA9A7706F1BFDD3EF6F842AF6002F87EB0ABC6470838062592960553ACBJCCCK" TargetMode="External"/><Relationship Id="rId97" Type="http://schemas.openxmlformats.org/officeDocument/2006/relationships/hyperlink" Target="consultantplus://offline/ref=6CBED8BF404B4BA06658BC6E0BB21A9C4E95F6F9A6789211CC2173950B622DA9A7706F1BFDD3EF6F842AF60B2887EB0ABC6470838062592960553ACBJCCCK" TargetMode="External"/><Relationship Id="rId104" Type="http://schemas.openxmlformats.org/officeDocument/2006/relationships/hyperlink" Target="consultantplus://offline/ref=6CBED8BF404B4BA06658A2631DDE46994996ABF0A27F9C43907475C254322BFCE730694EBE97E36C8621A2596DD9B259F02F7D87967E592DJ7CFK" TargetMode="External"/><Relationship Id="rId7" Type="http://schemas.openxmlformats.org/officeDocument/2006/relationships/hyperlink" Target="consultantplus://offline/ref=6CBED8BF404B4BA06658BC6E0BB21A9C4E95F6F9A6789211CC2173950B622DA9A7706F1BFDD3EF6F842AF6082C87EB0ABC6470838062592960553ACBJCCCK" TargetMode="External"/><Relationship Id="rId71" Type="http://schemas.openxmlformats.org/officeDocument/2006/relationships/hyperlink" Target="consultantplus://offline/ref=6CBED8BF404B4BA06658BC6E0BB21A9C4E95F6F9A678971DCE2673950B622DA9A7706F1BFDD3EF6F842AF60E2A87EB0ABC6470838062592960553ACBJCCCK" TargetMode="External"/><Relationship Id="rId92" Type="http://schemas.openxmlformats.org/officeDocument/2006/relationships/hyperlink" Target="consultantplus://offline/ref=6CBED8BF404B4BA06658BC6E0BB21A9C4E95F6F9A6789616C82673950B622DA9A7706F1BFDD3EF6F842AF6082087EB0ABC6470838062592960553ACBJCCC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44</Pages>
  <Words>18324</Words>
  <Characters>104448</Characters>
  <Application>Microsoft Office Word</Application>
  <DocSecurity>0</DocSecurity>
  <Lines>870</Lines>
  <Paragraphs>245</Paragraphs>
  <ScaleCrop>false</ScaleCrop>
  <Company/>
  <LinksUpToDate>false</LinksUpToDate>
  <CharactersWithSpaces>122527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Будникова Елена Геннадьевна</dc:creator>
  <cp:keywords/>
  <dc:description/>
  <cp:lastModifiedBy>Будникова Елена Геннадьевна</cp:lastModifiedBy>
  <cp:revision>1</cp:revision>
  <dcterms:created xsi:type="dcterms:W3CDTF">2021-06-28T10:02:00Z</dcterms:created>
  <dcterms:modified xsi:type="dcterms:W3CDTF">2021-06-28T10:03:00Z</dcterms:modified>
</cp:coreProperties>
</file>